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71A" w:rsidRPr="000A65BA" w:rsidRDefault="00E5471A" w:rsidP="00E5471A">
      <w:pPr>
        <w:pStyle w:val="Titre"/>
        <w:rPr>
          <w:rFonts w:ascii="Arial" w:hAnsi="Arial" w:cs="Arial"/>
          <w:color w:val="auto"/>
          <w:sz w:val="32"/>
          <w:szCs w:val="32"/>
        </w:rPr>
      </w:pPr>
      <w:r w:rsidRPr="000A65BA">
        <w:rPr>
          <w:rFonts w:ascii="Arial" w:hAnsi="Arial" w:cs="Arial"/>
          <w:color w:val="auto"/>
          <w:sz w:val="32"/>
          <w:szCs w:val="32"/>
        </w:rPr>
        <w:t>REPUBLIQUE ALGERIENNE DEMOCRATIQUE ET POPULAIRE</w:t>
      </w:r>
    </w:p>
    <w:p w:rsidR="00E5471A" w:rsidRPr="000A65BA" w:rsidRDefault="00E5471A" w:rsidP="00E5471A">
      <w:pPr>
        <w:pStyle w:val="Titre"/>
        <w:rPr>
          <w:rFonts w:ascii="Arial" w:hAnsi="Arial" w:cs="Arial"/>
          <w:color w:val="auto"/>
          <w:sz w:val="28"/>
        </w:rPr>
      </w:pPr>
    </w:p>
    <w:p w:rsidR="00E5471A" w:rsidRPr="000A65BA" w:rsidRDefault="00E5471A" w:rsidP="00E5471A">
      <w:pPr>
        <w:pStyle w:val="Titre"/>
        <w:rPr>
          <w:rFonts w:ascii="Arial" w:hAnsi="Arial" w:cs="Arial"/>
          <w:color w:val="auto"/>
          <w:sz w:val="28"/>
        </w:rPr>
      </w:pPr>
      <w:r w:rsidRPr="000A65BA">
        <w:rPr>
          <w:rFonts w:ascii="Arial" w:hAnsi="Arial" w:cs="Arial"/>
          <w:color w:val="auto"/>
          <w:sz w:val="28"/>
        </w:rPr>
        <w:t xml:space="preserve">MINISTERE DE L’ENSEIGNEMENT SUPERIEUR </w:t>
      </w:r>
    </w:p>
    <w:p w:rsidR="00E5471A" w:rsidRPr="000A65BA" w:rsidRDefault="00E5471A" w:rsidP="00E5471A">
      <w:pPr>
        <w:pStyle w:val="Titre"/>
        <w:rPr>
          <w:rFonts w:ascii="Arial" w:hAnsi="Arial" w:cs="Arial"/>
          <w:color w:val="auto"/>
          <w:sz w:val="28"/>
        </w:rPr>
      </w:pPr>
      <w:r w:rsidRPr="000A65BA">
        <w:rPr>
          <w:rFonts w:ascii="Arial" w:hAnsi="Arial" w:cs="Arial"/>
          <w:color w:val="auto"/>
          <w:sz w:val="28"/>
        </w:rPr>
        <w:t>ET DE LA RECHERCHE SCIENTIFIQUE</w:t>
      </w:r>
    </w:p>
    <w:p w:rsidR="00E5471A" w:rsidRPr="000A65BA" w:rsidRDefault="00E5471A" w:rsidP="00E5471A">
      <w:pPr>
        <w:pStyle w:val="Titre"/>
        <w:rPr>
          <w:rFonts w:ascii="Arial" w:hAnsi="Arial" w:cs="Arial"/>
          <w:color w:val="auto"/>
          <w:sz w:val="28"/>
        </w:rPr>
      </w:pPr>
    </w:p>
    <w:p w:rsidR="00E5471A" w:rsidRPr="000A65BA" w:rsidRDefault="00E5471A" w:rsidP="00E5471A">
      <w:pPr>
        <w:pStyle w:val="Titre"/>
        <w:rPr>
          <w:rFonts w:ascii="Arial" w:hAnsi="Arial" w:cs="Arial"/>
          <w:color w:val="auto"/>
          <w:sz w:val="28"/>
        </w:rPr>
      </w:pPr>
    </w:p>
    <w:p w:rsidR="00E5471A" w:rsidRPr="000A65BA" w:rsidRDefault="00E5471A" w:rsidP="00E5471A">
      <w:pPr>
        <w:pStyle w:val="Titre"/>
        <w:rPr>
          <w:rFonts w:ascii="Arial" w:hAnsi="Arial" w:cs="Arial"/>
          <w:color w:val="auto"/>
          <w:sz w:val="28"/>
        </w:rPr>
      </w:pPr>
    </w:p>
    <w:p w:rsidR="00E5471A" w:rsidRPr="000A65BA" w:rsidRDefault="00E5471A" w:rsidP="00E5471A">
      <w:pPr>
        <w:pStyle w:val="Titre"/>
        <w:rPr>
          <w:rFonts w:ascii="Arial" w:hAnsi="Arial" w:cs="Arial"/>
          <w:color w:val="auto"/>
          <w:sz w:val="28"/>
        </w:rPr>
      </w:pPr>
    </w:p>
    <w:p w:rsidR="00E5471A" w:rsidRPr="000A65BA" w:rsidRDefault="00E5471A" w:rsidP="00E5471A">
      <w:pPr>
        <w:pStyle w:val="Titre"/>
        <w:rPr>
          <w:rFonts w:ascii="Arial" w:hAnsi="Arial" w:cs="Arial"/>
          <w:color w:val="auto"/>
          <w:sz w:val="28"/>
          <w:u w:val="single"/>
        </w:rPr>
      </w:pPr>
    </w:p>
    <w:p w:rsidR="00E5471A" w:rsidRPr="000A65BA" w:rsidRDefault="00E5471A" w:rsidP="00E5471A">
      <w:pPr>
        <w:pStyle w:val="Titre"/>
        <w:rPr>
          <w:rFonts w:ascii="Arial" w:hAnsi="Arial" w:cs="Arial"/>
          <w:color w:val="auto"/>
          <w:sz w:val="28"/>
        </w:rPr>
      </w:pPr>
    </w:p>
    <w:p w:rsidR="00E5471A" w:rsidRPr="00AE1D26" w:rsidRDefault="00E5471A" w:rsidP="00E5471A">
      <w:pPr>
        <w:pStyle w:val="Titre"/>
        <w:rPr>
          <w:rFonts w:ascii="Arial" w:hAnsi="Arial" w:cs="Arial"/>
          <w:smallCaps/>
          <w:color w:val="auto"/>
          <w:sz w:val="56"/>
          <w:szCs w:val="56"/>
        </w:rPr>
      </w:pPr>
      <w:r w:rsidRPr="00AE1D26">
        <w:rPr>
          <w:rFonts w:ascii="Arial" w:hAnsi="Arial" w:cs="Arial"/>
          <w:smallCaps/>
          <w:color w:val="auto"/>
          <w:sz w:val="56"/>
          <w:szCs w:val="56"/>
        </w:rPr>
        <w:t>HARMONISATION</w:t>
      </w:r>
    </w:p>
    <w:p w:rsidR="00E5471A" w:rsidRPr="00AE1D26" w:rsidRDefault="00E5471A" w:rsidP="00E5471A">
      <w:pPr>
        <w:pStyle w:val="Titre"/>
        <w:rPr>
          <w:rFonts w:ascii="Arial" w:hAnsi="Arial" w:cs="Arial"/>
          <w:smallCaps/>
          <w:color w:val="auto"/>
          <w:sz w:val="56"/>
          <w:szCs w:val="56"/>
        </w:rPr>
      </w:pPr>
    </w:p>
    <w:p w:rsidR="00E5471A" w:rsidRPr="00AE1D26" w:rsidRDefault="00E5471A" w:rsidP="00E5471A">
      <w:pPr>
        <w:pStyle w:val="Titre"/>
        <w:rPr>
          <w:rFonts w:ascii="Arial" w:hAnsi="Arial" w:cs="Arial"/>
          <w:smallCaps/>
          <w:color w:val="auto"/>
          <w:sz w:val="56"/>
          <w:szCs w:val="56"/>
        </w:rPr>
      </w:pPr>
      <w:r w:rsidRPr="00AE1D26">
        <w:rPr>
          <w:rFonts w:ascii="Arial" w:hAnsi="Arial" w:cs="Arial"/>
          <w:smallCaps/>
          <w:color w:val="auto"/>
          <w:sz w:val="56"/>
          <w:szCs w:val="56"/>
        </w:rPr>
        <w:t>OFFRE DE FORMATION MASTER</w:t>
      </w:r>
    </w:p>
    <w:p w:rsidR="00E5471A" w:rsidRPr="00AE1D26" w:rsidRDefault="00E5471A" w:rsidP="00E5471A">
      <w:pPr>
        <w:pStyle w:val="Sous-titre"/>
        <w:rPr>
          <w:rFonts w:ascii="Arial" w:hAnsi="Arial" w:cs="Arial"/>
          <w:color w:val="auto"/>
          <w:sz w:val="28"/>
          <w:szCs w:val="28"/>
        </w:rPr>
      </w:pPr>
    </w:p>
    <w:p w:rsidR="00E5471A" w:rsidRPr="00AE1D26" w:rsidRDefault="00E5471A" w:rsidP="00E5471A">
      <w:pPr>
        <w:pStyle w:val="Sous-titre"/>
        <w:rPr>
          <w:rFonts w:ascii="Arial" w:hAnsi="Arial" w:cs="Arial"/>
          <w:color w:val="auto"/>
          <w:sz w:val="28"/>
          <w:szCs w:val="28"/>
        </w:rPr>
      </w:pPr>
    </w:p>
    <w:p w:rsidR="00E5471A" w:rsidRPr="00AE1D26" w:rsidRDefault="00E5471A" w:rsidP="00E5471A">
      <w:pPr>
        <w:pStyle w:val="Sous-titre"/>
        <w:rPr>
          <w:rFonts w:ascii="Arial" w:hAnsi="Arial" w:cs="Arial"/>
          <w:color w:val="auto"/>
        </w:rPr>
      </w:pPr>
      <w:r w:rsidRPr="00AE1D26">
        <w:rPr>
          <w:rFonts w:ascii="Arial" w:hAnsi="Arial" w:cs="Arial"/>
          <w:color w:val="auto"/>
        </w:rPr>
        <w:t>ACADEMIQUE</w:t>
      </w:r>
    </w:p>
    <w:p w:rsidR="00E5471A" w:rsidRPr="00AE1D26" w:rsidRDefault="00E5471A" w:rsidP="00E5471A">
      <w:pPr>
        <w:pStyle w:val="Sous-titre"/>
        <w:tabs>
          <w:tab w:val="left" w:pos="3026"/>
        </w:tabs>
        <w:jc w:val="left"/>
        <w:rPr>
          <w:rFonts w:ascii="Arial" w:hAnsi="Arial" w:cs="Arial"/>
          <w:color w:val="auto"/>
          <w:sz w:val="28"/>
          <w:szCs w:val="28"/>
        </w:rPr>
      </w:pPr>
      <w:r w:rsidRPr="00AE1D26">
        <w:rPr>
          <w:rFonts w:ascii="Arial" w:hAnsi="Arial" w:cs="Arial"/>
          <w:color w:val="auto"/>
          <w:sz w:val="28"/>
          <w:szCs w:val="28"/>
        </w:rPr>
        <w:tab/>
      </w:r>
    </w:p>
    <w:p w:rsidR="00E5471A" w:rsidRPr="000A65BA" w:rsidRDefault="00E5471A" w:rsidP="00E5471A">
      <w:pPr>
        <w:pStyle w:val="Sous-titre"/>
        <w:rPr>
          <w:rFonts w:ascii="Arial" w:hAnsi="Arial" w:cs="Arial"/>
          <w:color w:val="auto"/>
          <w:sz w:val="28"/>
          <w:szCs w:val="28"/>
        </w:rPr>
      </w:pPr>
    </w:p>
    <w:p w:rsidR="00E5471A" w:rsidRPr="000A65BA" w:rsidRDefault="00E5471A" w:rsidP="00E5471A">
      <w:pPr>
        <w:pStyle w:val="Titre"/>
        <w:rPr>
          <w:rFonts w:ascii="Arial" w:hAnsi="Arial" w:cs="Arial"/>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9"/>
        <w:gridCol w:w="3259"/>
        <w:gridCol w:w="3260"/>
      </w:tblGrid>
      <w:tr w:rsidR="00E5471A" w:rsidRPr="000A65BA" w:rsidTr="00270DE8">
        <w:tc>
          <w:tcPr>
            <w:tcW w:w="3259" w:type="dxa"/>
          </w:tcPr>
          <w:p w:rsidR="00E5471A" w:rsidRPr="007734C2" w:rsidRDefault="00E5471A" w:rsidP="00270DE8">
            <w:pPr>
              <w:pStyle w:val="Titre"/>
              <w:rPr>
                <w:rFonts w:ascii="Arial" w:hAnsi="Arial" w:cs="Arial"/>
                <w:color w:val="auto"/>
                <w:sz w:val="28"/>
                <w:lang w:val="fr-FR" w:eastAsia="fr-FR"/>
              </w:rPr>
            </w:pPr>
            <w:r w:rsidRPr="007734C2">
              <w:rPr>
                <w:rFonts w:ascii="Arial" w:hAnsi="Arial" w:cs="Arial"/>
                <w:color w:val="auto"/>
                <w:sz w:val="28"/>
                <w:lang w:val="fr-FR" w:eastAsia="fr-FR"/>
              </w:rPr>
              <w:t>Etablissement</w:t>
            </w:r>
          </w:p>
        </w:tc>
        <w:tc>
          <w:tcPr>
            <w:tcW w:w="3259" w:type="dxa"/>
          </w:tcPr>
          <w:p w:rsidR="00E5471A" w:rsidRPr="007734C2" w:rsidRDefault="00E5471A" w:rsidP="00270DE8">
            <w:pPr>
              <w:pStyle w:val="Titre"/>
              <w:rPr>
                <w:rFonts w:ascii="Arial" w:hAnsi="Arial" w:cs="Arial"/>
                <w:color w:val="auto"/>
                <w:sz w:val="28"/>
                <w:lang w:val="fr-FR" w:eastAsia="fr-FR"/>
              </w:rPr>
            </w:pPr>
            <w:r w:rsidRPr="007734C2">
              <w:rPr>
                <w:rFonts w:ascii="Arial" w:hAnsi="Arial" w:cs="Arial"/>
                <w:color w:val="auto"/>
                <w:sz w:val="28"/>
                <w:lang w:val="fr-FR" w:eastAsia="fr-FR"/>
              </w:rPr>
              <w:t>Faculté / Institut</w:t>
            </w:r>
          </w:p>
        </w:tc>
        <w:tc>
          <w:tcPr>
            <w:tcW w:w="3260" w:type="dxa"/>
          </w:tcPr>
          <w:p w:rsidR="00E5471A" w:rsidRPr="007734C2" w:rsidRDefault="00E5471A" w:rsidP="00270DE8">
            <w:pPr>
              <w:pStyle w:val="Titre"/>
              <w:rPr>
                <w:rFonts w:ascii="Arial" w:hAnsi="Arial" w:cs="Arial"/>
                <w:color w:val="auto"/>
                <w:sz w:val="28"/>
                <w:lang w:val="fr-FR" w:eastAsia="fr-FR"/>
              </w:rPr>
            </w:pPr>
            <w:r w:rsidRPr="007734C2">
              <w:rPr>
                <w:rFonts w:ascii="Arial" w:hAnsi="Arial" w:cs="Arial"/>
                <w:color w:val="auto"/>
                <w:sz w:val="28"/>
                <w:lang w:val="fr-FR" w:eastAsia="fr-FR"/>
              </w:rPr>
              <w:t>Département</w:t>
            </w:r>
          </w:p>
        </w:tc>
      </w:tr>
      <w:tr w:rsidR="00E5471A" w:rsidRPr="000A65BA" w:rsidTr="00270DE8">
        <w:tc>
          <w:tcPr>
            <w:tcW w:w="3259" w:type="dxa"/>
          </w:tcPr>
          <w:p w:rsidR="00E5471A" w:rsidRPr="007734C2" w:rsidRDefault="00E5471A" w:rsidP="00270DE8">
            <w:pPr>
              <w:pStyle w:val="Titre"/>
              <w:rPr>
                <w:rFonts w:ascii="Arial" w:hAnsi="Arial" w:cs="Arial"/>
                <w:b w:val="0"/>
                <w:bCs w:val="0"/>
                <w:i/>
                <w:iCs/>
                <w:color w:val="auto"/>
                <w:sz w:val="28"/>
                <w:lang w:val="fr-FR" w:eastAsia="fr-FR"/>
              </w:rPr>
            </w:pPr>
            <w:r w:rsidRPr="007734C2">
              <w:rPr>
                <w:rFonts w:ascii="Arial" w:hAnsi="Arial" w:cs="Arial"/>
                <w:b w:val="0"/>
                <w:bCs w:val="0"/>
                <w:i/>
                <w:iCs/>
                <w:color w:val="auto"/>
                <w:sz w:val="28"/>
                <w:lang w:val="fr-FR" w:eastAsia="fr-FR"/>
              </w:rPr>
              <w:t>Univ.Constantine1</w:t>
            </w:r>
          </w:p>
          <w:p w:rsidR="00E5471A" w:rsidRPr="007734C2" w:rsidRDefault="00E5471A" w:rsidP="00270DE8">
            <w:pPr>
              <w:pStyle w:val="Titre"/>
              <w:rPr>
                <w:rFonts w:ascii="Arial" w:hAnsi="Arial" w:cs="Arial"/>
                <w:i/>
                <w:iCs/>
                <w:color w:val="auto"/>
                <w:sz w:val="28"/>
                <w:lang w:val="fr-FR" w:eastAsia="fr-FR"/>
              </w:rPr>
            </w:pPr>
          </w:p>
          <w:p w:rsidR="00E5471A" w:rsidRPr="007734C2" w:rsidRDefault="00E5471A" w:rsidP="00270DE8">
            <w:pPr>
              <w:pStyle w:val="Titre"/>
              <w:rPr>
                <w:rFonts w:ascii="Arial" w:hAnsi="Arial" w:cs="Arial"/>
                <w:i/>
                <w:iCs/>
                <w:color w:val="auto"/>
                <w:sz w:val="28"/>
                <w:lang w:val="fr-FR" w:eastAsia="fr-FR"/>
              </w:rPr>
            </w:pPr>
          </w:p>
        </w:tc>
        <w:tc>
          <w:tcPr>
            <w:tcW w:w="3259" w:type="dxa"/>
          </w:tcPr>
          <w:p w:rsidR="00E5471A" w:rsidRPr="007734C2" w:rsidRDefault="00E5471A" w:rsidP="00270DE8">
            <w:pPr>
              <w:pStyle w:val="Titre"/>
              <w:rPr>
                <w:rFonts w:ascii="Arial" w:hAnsi="Arial" w:cs="Arial"/>
                <w:b w:val="0"/>
                <w:bCs w:val="0"/>
                <w:i/>
                <w:iCs/>
                <w:color w:val="auto"/>
                <w:sz w:val="28"/>
                <w:lang w:val="fr-FR" w:eastAsia="fr-FR"/>
              </w:rPr>
            </w:pPr>
            <w:r w:rsidRPr="007734C2">
              <w:rPr>
                <w:rFonts w:ascii="Arial" w:hAnsi="Arial" w:cs="Arial"/>
                <w:b w:val="0"/>
                <w:bCs w:val="0"/>
                <w:i/>
                <w:iCs/>
                <w:color w:val="auto"/>
                <w:sz w:val="28"/>
                <w:lang w:val="fr-FR" w:eastAsia="fr-FR"/>
              </w:rPr>
              <w:t>Sciences Exactes</w:t>
            </w:r>
          </w:p>
        </w:tc>
        <w:tc>
          <w:tcPr>
            <w:tcW w:w="3260" w:type="dxa"/>
          </w:tcPr>
          <w:p w:rsidR="00E5471A" w:rsidRPr="007734C2" w:rsidRDefault="00E5471A" w:rsidP="00270DE8">
            <w:pPr>
              <w:pStyle w:val="Titre"/>
              <w:rPr>
                <w:rFonts w:ascii="Arial" w:hAnsi="Arial" w:cs="Arial"/>
                <w:b w:val="0"/>
                <w:bCs w:val="0"/>
                <w:i/>
                <w:iCs/>
                <w:color w:val="auto"/>
                <w:sz w:val="28"/>
                <w:lang w:val="fr-FR" w:eastAsia="fr-FR"/>
              </w:rPr>
            </w:pPr>
            <w:r w:rsidRPr="007734C2">
              <w:rPr>
                <w:rFonts w:ascii="Arial" w:hAnsi="Arial" w:cs="Arial"/>
                <w:b w:val="0"/>
                <w:bCs w:val="0"/>
                <w:i/>
                <w:iCs/>
                <w:color w:val="auto"/>
                <w:sz w:val="28"/>
                <w:lang w:val="fr-FR" w:eastAsia="fr-FR"/>
              </w:rPr>
              <w:t>Physique</w:t>
            </w:r>
          </w:p>
        </w:tc>
      </w:tr>
    </w:tbl>
    <w:p w:rsidR="00E5471A" w:rsidRPr="000A65BA" w:rsidRDefault="00E5471A" w:rsidP="00E5471A">
      <w:pPr>
        <w:pStyle w:val="Titre"/>
        <w:rPr>
          <w:rFonts w:ascii="Arial" w:hAnsi="Arial" w:cs="Arial"/>
          <w:color w:val="auto"/>
          <w:sz w:val="28"/>
        </w:rPr>
      </w:pPr>
    </w:p>
    <w:p w:rsidR="00E5471A" w:rsidRPr="000A65BA" w:rsidRDefault="00E5471A" w:rsidP="00E5471A">
      <w:pPr>
        <w:pStyle w:val="Titre"/>
        <w:rPr>
          <w:rFonts w:ascii="Arial" w:hAnsi="Arial" w:cs="Arial"/>
          <w:color w:val="auto"/>
          <w:sz w:val="28"/>
        </w:rPr>
      </w:pPr>
    </w:p>
    <w:p w:rsidR="00E5471A" w:rsidRPr="009306FE" w:rsidRDefault="00E5471A" w:rsidP="00E5471A">
      <w:pPr>
        <w:pStyle w:val="Titre"/>
        <w:jc w:val="left"/>
        <w:rPr>
          <w:rFonts w:ascii="Arial" w:hAnsi="Arial" w:cs="Arial"/>
          <w:color w:val="auto"/>
          <w:sz w:val="28"/>
          <w:lang w:val="fr-FR"/>
        </w:rPr>
      </w:pPr>
      <w:r w:rsidRPr="00AE1D26">
        <w:rPr>
          <w:rFonts w:ascii="Arial" w:hAnsi="Arial" w:cs="Arial"/>
          <w:color w:val="auto"/>
          <w:sz w:val="28"/>
        </w:rPr>
        <w:t>Domaine :</w:t>
      </w:r>
      <w:r>
        <w:rPr>
          <w:rFonts w:ascii="Arial" w:hAnsi="Arial" w:cs="Arial"/>
          <w:color w:val="auto"/>
          <w:sz w:val="28"/>
          <w:lang w:val="fr-FR"/>
        </w:rPr>
        <w:t xml:space="preserve">  </w:t>
      </w:r>
      <w:r w:rsidRPr="007734C2">
        <w:rPr>
          <w:rFonts w:ascii="Arial" w:hAnsi="Arial" w:cs="Arial"/>
          <w:b w:val="0"/>
          <w:bCs w:val="0"/>
          <w:i/>
          <w:iCs/>
          <w:color w:val="auto"/>
          <w:sz w:val="28"/>
          <w:lang w:val="fr-FR" w:eastAsia="fr-FR"/>
        </w:rPr>
        <w:t>Sciences de la Matière</w:t>
      </w:r>
    </w:p>
    <w:p w:rsidR="00E5471A" w:rsidRPr="00AE1D26" w:rsidRDefault="00E5471A" w:rsidP="00E5471A">
      <w:pPr>
        <w:pStyle w:val="Titre"/>
        <w:jc w:val="left"/>
        <w:rPr>
          <w:rFonts w:ascii="Arial" w:hAnsi="Arial" w:cs="Arial"/>
          <w:color w:val="auto"/>
          <w:sz w:val="28"/>
        </w:rPr>
      </w:pPr>
    </w:p>
    <w:p w:rsidR="00E5471A" w:rsidRPr="000A46CA" w:rsidRDefault="00E5471A" w:rsidP="00E5471A">
      <w:pPr>
        <w:pStyle w:val="Titre"/>
        <w:jc w:val="left"/>
        <w:rPr>
          <w:rFonts w:ascii="Arial" w:hAnsi="Arial" w:cs="Arial"/>
          <w:color w:val="auto"/>
          <w:sz w:val="28"/>
          <w:lang w:val="fr-FR"/>
        </w:rPr>
      </w:pPr>
      <w:r w:rsidRPr="00AE1D26">
        <w:rPr>
          <w:rFonts w:ascii="Arial" w:hAnsi="Arial" w:cs="Arial"/>
          <w:color w:val="auto"/>
          <w:sz w:val="28"/>
        </w:rPr>
        <w:t>Filière :</w:t>
      </w:r>
      <w:r>
        <w:rPr>
          <w:rFonts w:ascii="Arial" w:hAnsi="Arial" w:cs="Arial"/>
          <w:color w:val="auto"/>
          <w:sz w:val="28"/>
          <w:lang w:val="fr-FR"/>
        </w:rPr>
        <w:t xml:space="preserve"> </w:t>
      </w:r>
      <w:r w:rsidRPr="007734C2">
        <w:rPr>
          <w:rFonts w:ascii="Arial" w:hAnsi="Arial" w:cs="Arial"/>
          <w:b w:val="0"/>
          <w:bCs w:val="0"/>
          <w:i/>
          <w:iCs/>
          <w:color w:val="auto"/>
          <w:sz w:val="28"/>
          <w:lang w:val="fr-FR" w:eastAsia="fr-FR"/>
        </w:rPr>
        <w:t>Physique</w:t>
      </w:r>
    </w:p>
    <w:p w:rsidR="00E5471A" w:rsidRPr="00AE1D26" w:rsidRDefault="00E5471A" w:rsidP="00E5471A">
      <w:pPr>
        <w:pStyle w:val="Titre"/>
        <w:jc w:val="left"/>
        <w:rPr>
          <w:rFonts w:ascii="Arial" w:hAnsi="Arial" w:cs="Arial"/>
          <w:color w:val="auto"/>
          <w:sz w:val="28"/>
        </w:rPr>
      </w:pPr>
    </w:p>
    <w:p w:rsidR="00E5471A" w:rsidRPr="000A46CA" w:rsidRDefault="00E5471A" w:rsidP="00E5471A">
      <w:pPr>
        <w:pStyle w:val="Titre"/>
        <w:jc w:val="left"/>
        <w:rPr>
          <w:rFonts w:ascii="Arial" w:hAnsi="Arial" w:cs="Arial"/>
          <w:color w:val="auto"/>
          <w:sz w:val="28"/>
          <w:lang w:val="fr-FR"/>
        </w:rPr>
      </w:pPr>
      <w:r w:rsidRPr="00AE1D26">
        <w:rPr>
          <w:rFonts w:ascii="Arial" w:hAnsi="Arial" w:cs="Arial"/>
          <w:color w:val="auto"/>
          <w:sz w:val="28"/>
        </w:rPr>
        <w:t xml:space="preserve">Spécialité : </w:t>
      </w:r>
      <w:r>
        <w:rPr>
          <w:rFonts w:ascii="Arial" w:hAnsi="Arial" w:cs="Arial"/>
          <w:color w:val="auto"/>
          <w:sz w:val="28"/>
          <w:lang w:val="fr-FR"/>
        </w:rPr>
        <w:t xml:space="preserve"> </w:t>
      </w:r>
      <w:r w:rsidRPr="007734C2">
        <w:rPr>
          <w:rFonts w:ascii="Arial" w:hAnsi="Arial" w:cs="Arial"/>
          <w:b w:val="0"/>
          <w:bCs w:val="0"/>
          <w:i/>
          <w:iCs/>
          <w:color w:val="auto"/>
          <w:sz w:val="28"/>
          <w:lang w:val="fr-FR" w:eastAsia="fr-FR"/>
        </w:rPr>
        <w:t>Astrophysique</w:t>
      </w:r>
    </w:p>
    <w:p w:rsidR="00E5471A" w:rsidRPr="000A65BA" w:rsidRDefault="00E5471A" w:rsidP="00E5471A">
      <w:pPr>
        <w:pStyle w:val="Titre"/>
        <w:rPr>
          <w:rFonts w:ascii="Arial" w:hAnsi="Arial" w:cs="Arial"/>
          <w:color w:val="auto"/>
          <w:sz w:val="28"/>
        </w:rPr>
      </w:pPr>
    </w:p>
    <w:p w:rsidR="00E5471A" w:rsidRPr="000A65BA" w:rsidRDefault="00E5471A" w:rsidP="00E5471A">
      <w:pPr>
        <w:pStyle w:val="Titre"/>
        <w:tabs>
          <w:tab w:val="left" w:pos="2300"/>
        </w:tabs>
        <w:jc w:val="left"/>
        <w:rPr>
          <w:rFonts w:ascii="Arial" w:hAnsi="Arial" w:cs="Arial"/>
          <w:color w:val="auto"/>
          <w:sz w:val="28"/>
        </w:rPr>
      </w:pPr>
    </w:p>
    <w:p w:rsidR="00E5471A" w:rsidRPr="000A65BA" w:rsidRDefault="00E5471A" w:rsidP="00E5471A">
      <w:pPr>
        <w:pStyle w:val="Titre"/>
        <w:tabs>
          <w:tab w:val="left" w:pos="2300"/>
        </w:tabs>
        <w:jc w:val="left"/>
        <w:rPr>
          <w:rFonts w:ascii="Arial" w:hAnsi="Arial" w:cs="Arial"/>
          <w:color w:val="auto"/>
          <w:sz w:val="28"/>
        </w:rPr>
      </w:pPr>
    </w:p>
    <w:p w:rsidR="00E5471A" w:rsidRPr="000A65BA" w:rsidRDefault="00E5471A" w:rsidP="00E5471A">
      <w:pPr>
        <w:pStyle w:val="Titre"/>
        <w:tabs>
          <w:tab w:val="left" w:pos="2300"/>
        </w:tabs>
        <w:jc w:val="left"/>
        <w:rPr>
          <w:rFonts w:ascii="Arial" w:hAnsi="Arial" w:cs="Arial"/>
          <w:color w:val="auto"/>
          <w:sz w:val="28"/>
        </w:rPr>
      </w:pPr>
    </w:p>
    <w:p w:rsidR="00E5471A" w:rsidRDefault="00E5471A" w:rsidP="00E5471A">
      <w:pPr>
        <w:pStyle w:val="Sous-titre"/>
        <w:rPr>
          <w:rFonts w:ascii="Arial" w:hAnsi="Arial" w:cs="Arial"/>
          <w:color w:val="auto"/>
          <w:sz w:val="32"/>
        </w:rPr>
      </w:pPr>
      <w:r>
        <w:rPr>
          <w:rFonts w:ascii="Arial" w:hAnsi="Arial" w:cs="Arial"/>
          <w:color w:val="auto"/>
          <w:sz w:val="32"/>
        </w:rPr>
        <w:t xml:space="preserve"> </w:t>
      </w:r>
    </w:p>
    <w:p w:rsidR="00E5471A" w:rsidRDefault="00E5471A" w:rsidP="00E5471A">
      <w:pPr>
        <w:pStyle w:val="Sous-titre"/>
        <w:rPr>
          <w:rFonts w:ascii="Arial" w:hAnsi="Arial" w:cs="Arial"/>
          <w:color w:val="auto"/>
          <w:sz w:val="32"/>
        </w:rPr>
      </w:pPr>
    </w:p>
    <w:p w:rsidR="00E5471A" w:rsidRDefault="00E5471A" w:rsidP="00E5471A">
      <w:pPr>
        <w:pStyle w:val="Sous-titre"/>
        <w:rPr>
          <w:rFonts w:ascii="Arial" w:hAnsi="Arial" w:cs="Arial"/>
          <w:color w:val="auto"/>
          <w:sz w:val="32"/>
        </w:rPr>
      </w:pPr>
    </w:p>
    <w:p w:rsidR="00E5471A" w:rsidRPr="000A65BA" w:rsidRDefault="00E5471A" w:rsidP="00E5471A">
      <w:pPr>
        <w:pStyle w:val="Sous-titre"/>
        <w:rPr>
          <w:rFonts w:ascii="Arial" w:hAnsi="Arial" w:cs="Arial"/>
          <w:color w:val="auto"/>
          <w:sz w:val="32"/>
        </w:rPr>
      </w:pPr>
    </w:p>
    <w:p w:rsidR="00E5471A" w:rsidRPr="000A65BA" w:rsidRDefault="00E5471A" w:rsidP="00E5471A">
      <w:pPr>
        <w:pStyle w:val="Sous-titre"/>
        <w:jc w:val="left"/>
        <w:rPr>
          <w:rFonts w:ascii="Arial" w:hAnsi="Arial" w:cs="Arial"/>
          <w:color w:val="auto"/>
          <w:sz w:val="32"/>
        </w:rPr>
      </w:pPr>
    </w:p>
    <w:p w:rsidR="00E5471A" w:rsidRPr="000A65BA" w:rsidRDefault="00E5471A" w:rsidP="00E5471A">
      <w:pPr>
        <w:pStyle w:val="Sous-titre"/>
        <w:jc w:val="left"/>
        <w:rPr>
          <w:rFonts w:ascii="Arial" w:hAnsi="Arial" w:cs="Arial"/>
          <w:color w:val="auto"/>
          <w:sz w:val="32"/>
        </w:rPr>
      </w:pPr>
    </w:p>
    <w:p w:rsidR="00E5471A" w:rsidRPr="000A65BA" w:rsidRDefault="00E5471A" w:rsidP="00E5471A">
      <w:pPr>
        <w:pStyle w:val="Sous-titre"/>
        <w:jc w:val="left"/>
        <w:rPr>
          <w:rFonts w:ascii="Arial" w:hAnsi="Arial" w:cs="Arial"/>
          <w:color w:val="auto"/>
          <w:sz w:val="32"/>
        </w:rPr>
      </w:pPr>
    </w:p>
    <w:p w:rsidR="00E5471A" w:rsidRPr="000A65BA" w:rsidRDefault="00E5471A" w:rsidP="00E5471A">
      <w:pPr>
        <w:pStyle w:val="Sous-titre"/>
        <w:jc w:val="left"/>
        <w:rPr>
          <w:rFonts w:ascii="Arial" w:hAnsi="Arial" w:cs="Arial"/>
          <w:color w:val="auto"/>
          <w:sz w:val="32"/>
        </w:rPr>
      </w:pPr>
    </w:p>
    <w:p w:rsidR="00E5471A" w:rsidRPr="000A65BA" w:rsidRDefault="00E5471A" w:rsidP="00E5471A">
      <w:pPr>
        <w:tabs>
          <w:tab w:val="left" w:pos="993"/>
        </w:tabs>
        <w:bidi/>
        <w:jc w:val="center"/>
        <w:rPr>
          <w:rFonts w:ascii="Arial" w:hAnsi="Arial" w:cs="Arial"/>
          <w:b/>
          <w:bCs/>
          <w:sz w:val="16"/>
          <w:szCs w:val="16"/>
          <w:lang w:bidi="ar-DZ"/>
        </w:rPr>
      </w:pPr>
    </w:p>
    <w:p w:rsidR="00E5471A" w:rsidRPr="00AE1D26" w:rsidRDefault="00E5471A" w:rsidP="00E5471A">
      <w:pPr>
        <w:pStyle w:val="Sous-titre"/>
        <w:jc w:val="left"/>
        <w:rPr>
          <w:rFonts w:ascii="Arial" w:hAnsi="Arial" w:cs="Arial"/>
          <w:color w:val="auto"/>
          <w:sz w:val="28"/>
          <w:szCs w:val="28"/>
        </w:rPr>
      </w:pPr>
      <w:r w:rsidRPr="00AE1D26">
        <w:rPr>
          <w:rFonts w:ascii="Arial" w:hAnsi="Arial" w:cs="Arial"/>
          <w:color w:val="auto"/>
          <w:sz w:val="28"/>
          <w:szCs w:val="28"/>
        </w:rPr>
        <w:t xml:space="preserve">Année universitaire : </w:t>
      </w:r>
      <w:r>
        <w:rPr>
          <w:rFonts w:ascii="Arial" w:hAnsi="Arial" w:cs="Arial"/>
          <w:color w:val="auto"/>
          <w:sz w:val="28"/>
          <w:szCs w:val="28"/>
        </w:rPr>
        <w:t>2016-2017</w:t>
      </w:r>
    </w:p>
    <w:p w:rsidR="00E5471A" w:rsidRPr="00AE1D26" w:rsidRDefault="00E5471A" w:rsidP="00E5471A">
      <w:pPr>
        <w:pStyle w:val="Sous-titre"/>
        <w:jc w:val="left"/>
        <w:rPr>
          <w:rFonts w:ascii="Arial" w:hAnsi="Arial" w:cs="Arial"/>
          <w:color w:val="auto"/>
          <w:sz w:val="32"/>
        </w:rPr>
      </w:pPr>
    </w:p>
    <w:p w:rsidR="00E5471A" w:rsidRPr="00AE1D26" w:rsidRDefault="00E5471A" w:rsidP="00E5471A">
      <w:pPr>
        <w:tabs>
          <w:tab w:val="left" w:pos="993"/>
        </w:tabs>
        <w:bidi/>
        <w:jc w:val="center"/>
        <w:rPr>
          <w:rFonts w:ascii="Arial" w:hAnsi="Arial" w:cs="Arial"/>
          <w:b/>
          <w:bCs/>
          <w:sz w:val="16"/>
          <w:szCs w:val="16"/>
          <w:lang w:bidi="ar-DZ"/>
        </w:rPr>
      </w:pPr>
    </w:p>
    <w:p w:rsidR="00E5471A" w:rsidRPr="00AE1D26" w:rsidRDefault="00E5471A" w:rsidP="00E5471A">
      <w:pPr>
        <w:tabs>
          <w:tab w:val="left" w:pos="993"/>
        </w:tabs>
        <w:bidi/>
        <w:jc w:val="center"/>
        <w:rPr>
          <w:rFonts w:cs="Arabic Transparent" w:hint="cs"/>
          <w:b/>
          <w:bCs/>
          <w:sz w:val="44"/>
          <w:szCs w:val="44"/>
          <w:rtl/>
          <w:lang w:bidi="ar-DZ"/>
        </w:rPr>
      </w:pPr>
      <w:r w:rsidRPr="00AE1D26">
        <w:rPr>
          <w:rFonts w:cs="Arabic Transparent" w:hint="cs"/>
          <w:b/>
          <w:bCs/>
          <w:sz w:val="44"/>
          <w:szCs w:val="44"/>
          <w:rtl/>
          <w:lang w:bidi="ar-DZ"/>
        </w:rPr>
        <w:t xml:space="preserve">الجمهورية الجزائرية </w:t>
      </w:r>
      <w:r w:rsidRPr="00AE1D26">
        <w:rPr>
          <w:rFonts w:cs="Arabic Transparent"/>
          <w:b/>
          <w:bCs/>
          <w:sz w:val="44"/>
          <w:szCs w:val="44"/>
          <w:rtl/>
          <w:lang w:bidi="ar-DZ"/>
        </w:rPr>
        <w:t>الـديمقراطيـة الـشعبيــة</w:t>
      </w:r>
    </w:p>
    <w:p w:rsidR="00E5471A" w:rsidRPr="00AE1D26" w:rsidRDefault="00E5471A" w:rsidP="00E5471A">
      <w:pPr>
        <w:tabs>
          <w:tab w:val="left" w:pos="993"/>
        </w:tabs>
        <w:bidi/>
        <w:jc w:val="center"/>
        <w:rPr>
          <w:rFonts w:cs="Arabic Transparent"/>
          <w:b/>
          <w:bCs/>
          <w:sz w:val="28"/>
          <w:szCs w:val="36"/>
          <w:rtl/>
          <w:lang w:bidi="ar-DZ"/>
        </w:rPr>
      </w:pPr>
    </w:p>
    <w:p w:rsidR="00E5471A" w:rsidRPr="00AE1D26" w:rsidRDefault="00E5471A" w:rsidP="00E5471A">
      <w:pPr>
        <w:pStyle w:val="Titre"/>
        <w:bidi/>
        <w:rPr>
          <w:rFonts w:ascii="Times New Roman" w:hAnsi="Times New Roman" w:cs="Arabic Transparent"/>
          <w:color w:val="auto"/>
          <w:sz w:val="40"/>
          <w:szCs w:val="40"/>
        </w:rPr>
      </w:pPr>
      <w:proofErr w:type="gramStart"/>
      <w:r w:rsidRPr="00AE1D26">
        <w:rPr>
          <w:rFonts w:ascii="Times New Roman" w:hAnsi="Times New Roman" w:cs="Arabic Transparent" w:hint="cs"/>
          <w:color w:val="auto"/>
          <w:sz w:val="40"/>
          <w:szCs w:val="40"/>
          <w:rtl/>
        </w:rPr>
        <w:t>وزارة</w:t>
      </w:r>
      <w:proofErr w:type="gramEnd"/>
      <w:r w:rsidRPr="00AE1D26">
        <w:rPr>
          <w:rFonts w:ascii="Times New Roman" w:hAnsi="Times New Roman" w:cs="Arabic Transparent" w:hint="cs"/>
          <w:color w:val="auto"/>
          <w:sz w:val="40"/>
          <w:szCs w:val="40"/>
          <w:rtl/>
        </w:rPr>
        <w:t xml:space="preserve"> </w:t>
      </w:r>
      <w:r w:rsidRPr="00AE1D26">
        <w:rPr>
          <w:rFonts w:ascii="Times New Roman" w:hAnsi="Times New Roman" w:cs="Arabic Transparent"/>
          <w:color w:val="auto"/>
          <w:sz w:val="40"/>
          <w:szCs w:val="40"/>
          <w:rtl/>
        </w:rPr>
        <w:t>التعليــم العالــي والبحــث العلمــي</w:t>
      </w:r>
    </w:p>
    <w:p w:rsidR="00E5471A" w:rsidRPr="00AE1D26" w:rsidRDefault="00E5471A" w:rsidP="00E5471A">
      <w:pPr>
        <w:bidi/>
        <w:jc w:val="both"/>
        <w:rPr>
          <w:rFonts w:cs="Arabic Transparent"/>
          <w:b/>
          <w:bCs/>
          <w:sz w:val="28"/>
          <w:szCs w:val="28"/>
          <w:rtl/>
          <w:lang w:bidi="ar-DZ"/>
        </w:rPr>
      </w:pPr>
    </w:p>
    <w:p w:rsidR="00E5471A" w:rsidRPr="00AE1D26" w:rsidRDefault="00E5471A" w:rsidP="00E5471A">
      <w:pPr>
        <w:bidi/>
        <w:jc w:val="both"/>
        <w:rPr>
          <w:rFonts w:cs="Arabic Transparent" w:hint="cs"/>
          <w:sz w:val="28"/>
          <w:szCs w:val="28"/>
          <w:rtl/>
          <w:lang w:bidi="ar-DZ"/>
        </w:rPr>
      </w:pPr>
    </w:p>
    <w:p w:rsidR="00E5471A" w:rsidRPr="00AE1D26" w:rsidRDefault="00E5471A" w:rsidP="00E5471A">
      <w:pPr>
        <w:bidi/>
        <w:jc w:val="both"/>
        <w:rPr>
          <w:rFonts w:cs="Arabic Transparent" w:hint="cs"/>
          <w:sz w:val="28"/>
          <w:szCs w:val="28"/>
          <w:rtl/>
          <w:lang w:bidi="ar-DZ"/>
        </w:rPr>
      </w:pPr>
    </w:p>
    <w:p w:rsidR="00E5471A" w:rsidRPr="00AE1D26" w:rsidRDefault="00E5471A" w:rsidP="00E5471A">
      <w:pPr>
        <w:bidi/>
        <w:jc w:val="both"/>
        <w:rPr>
          <w:rFonts w:cs="Arabic Transparent"/>
          <w:sz w:val="28"/>
          <w:szCs w:val="28"/>
          <w:rtl/>
          <w:lang w:bidi="ar-DZ"/>
        </w:rPr>
      </w:pPr>
    </w:p>
    <w:p w:rsidR="00E5471A" w:rsidRPr="00AE1D26" w:rsidRDefault="00E5471A" w:rsidP="00E5471A">
      <w:pPr>
        <w:bidi/>
        <w:jc w:val="both"/>
        <w:rPr>
          <w:rFonts w:cs="Arabic Transparent"/>
          <w:b/>
          <w:bCs/>
          <w:sz w:val="36"/>
          <w:szCs w:val="36"/>
          <w:rtl/>
          <w:lang w:bidi="ar-DZ"/>
        </w:rPr>
      </w:pPr>
    </w:p>
    <w:p w:rsidR="00E5471A" w:rsidRPr="00AE1D26" w:rsidRDefault="00E5471A" w:rsidP="00E5471A">
      <w:pPr>
        <w:bidi/>
        <w:jc w:val="center"/>
        <w:rPr>
          <w:rFonts w:cs="Arabic Transparent"/>
          <w:b/>
          <w:bCs/>
          <w:sz w:val="52"/>
          <w:szCs w:val="52"/>
          <w:lang w:bidi="ar-DZ"/>
        </w:rPr>
      </w:pPr>
      <w:proofErr w:type="gramStart"/>
      <w:r w:rsidRPr="00AE1D26">
        <w:rPr>
          <w:rFonts w:cs="Arabic Transparent" w:hint="cs"/>
          <w:b/>
          <w:bCs/>
          <w:sz w:val="52"/>
          <w:szCs w:val="52"/>
          <w:rtl/>
          <w:lang w:bidi="ar-DZ"/>
        </w:rPr>
        <w:t>مواءمة</w:t>
      </w:r>
      <w:proofErr w:type="gramEnd"/>
    </w:p>
    <w:p w:rsidR="00E5471A" w:rsidRPr="00AE1D26" w:rsidRDefault="00E5471A" w:rsidP="00E5471A">
      <w:pPr>
        <w:bidi/>
        <w:jc w:val="center"/>
        <w:rPr>
          <w:rFonts w:cs="Arabic Transparent"/>
          <w:b/>
          <w:bCs/>
          <w:szCs w:val="38"/>
          <w:lang w:bidi="ar-DZ"/>
        </w:rPr>
      </w:pPr>
    </w:p>
    <w:p w:rsidR="00E5471A" w:rsidRPr="00AE1D26" w:rsidRDefault="00E5471A" w:rsidP="00E5471A">
      <w:pPr>
        <w:bidi/>
        <w:jc w:val="center"/>
        <w:rPr>
          <w:rFonts w:cs="Arabic Transparent"/>
          <w:b/>
          <w:bCs/>
          <w:sz w:val="52"/>
          <w:szCs w:val="52"/>
          <w:rtl/>
          <w:lang w:bidi="ar-DZ"/>
        </w:rPr>
      </w:pPr>
      <w:r w:rsidRPr="00AE1D26">
        <w:rPr>
          <w:rFonts w:cs="Arabic Transparent" w:hint="cs"/>
          <w:b/>
          <w:bCs/>
          <w:sz w:val="52"/>
          <w:szCs w:val="52"/>
          <w:rtl/>
          <w:lang w:bidi="ar-DZ"/>
        </w:rPr>
        <w:t xml:space="preserve"> </w:t>
      </w:r>
      <w:r w:rsidRPr="00AE1D26">
        <w:rPr>
          <w:rFonts w:cs="Arabic Transparent"/>
          <w:b/>
          <w:bCs/>
          <w:sz w:val="52"/>
          <w:szCs w:val="52"/>
          <w:rtl/>
          <w:lang w:bidi="ar-DZ"/>
        </w:rPr>
        <w:t xml:space="preserve">عرض </w:t>
      </w:r>
      <w:r w:rsidRPr="00AE1D26">
        <w:rPr>
          <w:rFonts w:cs="Arabic Transparent" w:hint="cs"/>
          <w:b/>
          <w:bCs/>
          <w:sz w:val="52"/>
          <w:szCs w:val="52"/>
          <w:rtl/>
          <w:lang w:bidi="ar-DZ"/>
        </w:rPr>
        <w:t xml:space="preserve">تكوين </w:t>
      </w:r>
      <w:proofErr w:type="spellStart"/>
      <w:r w:rsidRPr="00AE1D26">
        <w:rPr>
          <w:rFonts w:cs="Arabic Transparent" w:hint="cs"/>
          <w:b/>
          <w:bCs/>
          <w:sz w:val="52"/>
          <w:szCs w:val="52"/>
          <w:rtl/>
          <w:lang w:bidi="ar-DZ"/>
        </w:rPr>
        <w:t>ماستر</w:t>
      </w:r>
      <w:proofErr w:type="spellEnd"/>
    </w:p>
    <w:p w:rsidR="00E5471A" w:rsidRPr="00AE1D26" w:rsidRDefault="00E5471A" w:rsidP="00E5471A">
      <w:pPr>
        <w:bidi/>
        <w:jc w:val="center"/>
        <w:rPr>
          <w:rFonts w:cs="Arabic Transparent"/>
          <w:b/>
          <w:bCs/>
          <w:sz w:val="40"/>
          <w:szCs w:val="40"/>
          <w:rtl/>
          <w:lang w:bidi="ar-DZ"/>
        </w:rPr>
      </w:pPr>
    </w:p>
    <w:p w:rsidR="00E5471A" w:rsidRPr="00AE1D26" w:rsidRDefault="00E5471A" w:rsidP="00E5471A">
      <w:pPr>
        <w:bidi/>
        <w:jc w:val="center"/>
        <w:rPr>
          <w:rFonts w:cs="Arabic Transparent"/>
          <w:b/>
          <w:bCs/>
          <w:sz w:val="52"/>
          <w:szCs w:val="52"/>
          <w:lang w:bidi="ar-DZ"/>
        </w:rPr>
      </w:pPr>
      <w:proofErr w:type="gramStart"/>
      <w:r w:rsidRPr="00AE1D26">
        <w:rPr>
          <w:rFonts w:cs="Arabic Transparent" w:hint="cs"/>
          <w:b/>
          <w:bCs/>
          <w:sz w:val="52"/>
          <w:szCs w:val="52"/>
          <w:rtl/>
          <w:lang w:bidi="ar-DZ"/>
        </w:rPr>
        <w:t>أكاديمي</w:t>
      </w:r>
      <w:proofErr w:type="gramEnd"/>
    </w:p>
    <w:p w:rsidR="00E5471A" w:rsidRPr="000A65BA" w:rsidRDefault="00E5471A" w:rsidP="00E5471A">
      <w:pPr>
        <w:bidi/>
        <w:jc w:val="center"/>
        <w:rPr>
          <w:rFonts w:cs="Arabic Transparent"/>
          <w:sz w:val="28"/>
          <w:szCs w:val="28"/>
          <w:lang w:bidi="ar-DZ"/>
        </w:rPr>
      </w:pPr>
    </w:p>
    <w:p w:rsidR="00E5471A" w:rsidRPr="000A65BA" w:rsidRDefault="00E5471A" w:rsidP="00E5471A">
      <w:pPr>
        <w:bidi/>
        <w:jc w:val="center"/>
        <w:rPr>
          <w:rFonts w:cs="Arabic Transparent"/>
          <w:sz w:val="28"/>
          <w:szCs w:val="28"/>
          <w:rtl/>
          <w:lang w:bidi="ar-DZ"/>
        </w:rPr>
      </w:pPr>
    </w:p>
    <w:p w:rsidR="00E5471A" w:rsidRPr="000A65BA" w:rsidRDefault="00E5471A" w:rsidP="00E5471A">
      <w:pPr>
        <w:bidi/>
        <w:jc w:val="center"/>
        <w:rPr>
          <w:rFonts w:cs="Arabic Transparent"/>
          <w:sz w:val="28"/>
          <w:szCs w:val="28"/>
          <w:rtl/>
          <w:lang w:bidi="ar-DZ"/>
        </w:rPr>
      </w:pPr>
    </w:p>
    <w:p w:rsidR="00E5471A" w:rsidRPr="000A65BA" w:rsidRDefault="00E5471A" w:rsidP="00E5471A">
      <w:pPr>
        <w:bidi/>
        <w:jc w:val="center"/>
        <w:rPr>
          <w:rFonts w:cs="Arabic Transparent"/>
          <w:sz w:val="28"/>
          <w:szCs w:val="28"/>
          <w:rtl/>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2"/>
        <w:gridCol w:w="3143"/>
        <w:gridCol w:w="3143"/>
      </w:tblGrid>
      <w:tr w:rsidR="00E5471A" w:rsidRPr="000A65BA" w:rsidTr="00270DE8">
        <w:tc>
          <w:tcPr>
            <w:tcW w:w="3142" w:type="dxa"/>
          </w:tcPr>
          <w:p w:rsidR="00E5471A" w:rsidRPr="000A65BA" w:rsidRDefault="00E5471A" w:rsidP="00270DE8">
            <w:pPr>
              <w:bidi/>
              <w:jc w:val="center"/>
              <w:rPr>
                <w:rFonts w:cs="Arabic Transparent"/>
                <w:b/>
                <w:bCs/>
                <w:sz w:val="32"/>
                <w:szCs w:val="32"/>
                <w:rtl/>
                <w:lang w:bidi="ar-DZ"/>
              </w:rPr>
            </w:pPr>
            <w:proofErr w:type="gramStart"/>
            <w:r w:rsidRPr="000A65BA">
              <w:rPr>
                <w:rFonts w:cs="Arabic Transparent"/>
                <w:b/>
                <w:bCs/>
                <w:sz w:val="32"/>
                <w:szCs w:val="32"/>
                <w:rtl/>
                <w:lang w:bidi="ar-DZ"/>
              </w:rPr>
              <w:t>المؤسسة</w:t>
            </w:r>
            <w:proofErr w:type="gramEnd"/>
          </w:p>
        </w:tc>
        <w:tc>
          <w:tcPr>
            <w:tcW w:w="3143" w:type="dxa"/>
          </w:tcPr>
          <w:p w:rsidR="00E5471A" w:rsidRPr="000A65BA" w:rsidRDefault="00E5471A" w:rsidP="00270DE8">
            <w:pPr>
              <w:bidi/>
              <w:jc w:val="center"/>
              <w:rPr>
                <w:rFonts w:cs="Arabic Transparent"/>
                <w:b/>
                <w:bCs/>
                <w:sz w:val="32"/>
                <w:szCs w:val="32"/>
                <w:rtl/>
                <w:lang w:bidi="ar-DZ"/>
              </w:rPr>
            </w:pPr>
            <w:r w:rsidRPr="000A65BA">
              <w:rPr>
                <w:rFonts w:cs="Arabic Transparent"/>
                <w:b/>
                <w:bCs/>
                <w:sz w:val="32"/>
                <w:szCs w:val="32"/>
                <w:rtl/>
                <w:lang w:bidi="ar-DZ"/>
              </w:rPr>
              <w:t>الكلية/ المعهد</w:t>
            </w:r>
          </w:p>
        </w:tc>
        <w:tc>
          <w:tcPr>
            <w:tcW w:w="3143" w:type="dxa"/>
          </w:tcPr>
          <w:p w:rsidR="00E5471A" w:rsidRPr="000A65BA" w:rsidRDefault="00E5471A" w:rsidP="00270DE8">
            <w:pPr>
              <w:bidi/>
              <w:jc w:val="center"/>
              <w:rPr>
                <w:rFonts w:cs="Arabic Transparent"/>
                <w:b/>
                <w:bCs/>
                <w:sz w:val="32"/>
                <w:szCs w:val="32"/>
                <w:rtl/>
                <w:lang w:bidi="ar-DZ"/>
              </w:rPr>
            </w:pPr>
            <w:proofErr w:type="gramStart"/>
            <w:r w:rsidRPr="000A65BA">
              <w:rPr>
                <w:rFonts w:cs="Arabic Transparent"/>
                <w:b/>
                <w:bCs/>
                <w:sz w:val="32"/>
                <w:szCs w:val="32"/>
                <w:rtl/>
                <w:lang w:bidi="ar-DZ"/>
              </w:rPr>
              <w:t>القسم</w:t>
            </w:r>
            <w:proofErr w:type="gramEnd"/>
          </w:p>
        </w:tc>
      </w:tr>
      <w:tr w:rsidR="00E5471A" w:rsidRPr="000A65BA" w:rsidTr="00270DE8">
        <w:tc>
          <w:tcPr>
            <w:tcW w:w="3142" w:type="dxa"/>
          </w:tcPr>
          <w:p w:rsidR="00E5471A" w:rsidRPr="000A65BA" w:rsidRDefault="00E5471A" w:rsidP="00270DE8">
            <w:pPr>
              <w:bidi/>
              <w:jc w:val="center"/>
              <w:rPr>
                <w:rFonts w:cs="Arabic Transparent" w:hint="cs"/>
                <w:sz w:val="28"/>
                <w:szCs w:val="28"/>
                <w:rtl/>
                <w:lang w:bidi="ar-DZ"/>
              </w:rPr>
            </w:pPr>
          </w:p>
          <w:p w:rsidR="00E5471A" w:rsidRPr="000A65BA" w:rsidRDefault="00E5471A" w:rsidP="00270DE8">
            <w:pPr>
              <w:bidi/>
              <w:jc w:val="center"/>
              <w:rPr>
                <w:rFonts w:cs="Arabic Transparent" w:hint="cs"/>
                <w:sz w:val="28"/>
                <w:szCs w:val="28"/>
                <w:rtl/>
                <w:lang w:bidi="ar-DZ"/>
              </w:rPr>
            </w:pPr>
            <w:r w:rsidRPr="000A65BA">
              <w:rPr>
                <w:rFonts w:cs="Arabic Transparent" w:hint="cs"/>
                <w:sz w:val="28"/>
                <w:szCs w:val="28"/>
                <w:rtl/>
                <w:lang w:bidi="ar-DZ"/>
              </w:rPr>
              <w:t xml:space="preserve">جامعة </w:t>
            </w:r>
            <w:proofErr w:type="spellStart"/>
            <w:r w:rsidRPr="000A65BA">
              <w:rPr>
                <w:rFonts w:cs="Arabic Transparent" w:hint="cs"/>
                <w:sz w:val="28"/>
                <w:szCs w:val="28"/>
                <w:rtl/>
                <w:lang w:bidi="ar-DZ"/>
              </w:rPr>
              <w:t>قسنطينة</w:t>
            </w:r>
            <w:proofErr w:type="spellEnd"/>
            <w:r w:rsidRPr="000A65BA">
              <w:rPr>
                <w:rFonts w:cs="Arabic Transparent" w:hint="cs"/>
                <w:sz w:val="28"/>
                <w:szCs w:val="28"/>
                <w:rtl/>
                <w:lang w:bidi="ar-DZ"/>
              </w:rPr>
              <w:t xml:space="preserve"> 1</w:t>
            </w:r>
          </w:p>
          <w:p w:rsidR="00E5471A" w:rsidRPr="000A65BA" w:rsidRDefault="00E5471A" w:rsidP="00270DE8">
            <w:pPr>
              <w:bidi/>
              <w:rPr>
                <w:rFonts w:cs="Arabic Transparent" w:hint="cs"/>
                <w:sz w:val="28"/>
                <w:szCs w:val="28"/>
                <w:lang w:val="en-US" w:bidi="ar-DZ"/>
              </w:rPr>
            </w:pPr>
          </w:p>
          <w:p w:rsidR="00E5471A" w:rsidRPr="000A65BA" w:rsidRDefault="00E5471A" w:rsidP="00270DE8">
            <w:pPr>
              <w:bidi/>
              <w:jc w:val="center"/>
              <w:rPr>
                <w:rFonts w:cs="Arabic Transparent"/>
                <w:sz w:val="28"/>
                <w:szCs w:val="28"/>
                <w:rtl/>
                <w:lang w:bidi="ar-DZ"/>
              </w:rPr>
            </w:pPr>
          </w:p>
        </w:tc>
        <w:tc>
          <w:tcPr>
            <w:tcW w:w="3143" w:type="dxa"/>
          </w:tcPr>
          <w:p w:rsidR="00E5471A" w:rsidRPr="000A65BA" w:rsidRDefault="00E5471A" w:rsidP="00270DE8">
            <w:pPr>
              <w:bidi/>
              <w:jc w:val="center"/>
              <w:rPr>
                <w:rFonts w:cs="Arabic Transparent" w:hint="cs"/>
                <w:sz w:val="28"/>
                <w:szCs w:val="28"/>
                <w:rtl/>
                <w:lang w:bidi="ar-DZ"/>
              </w:rPr>
            </w:pPr>
          </w:p>
          <w:p w:rsidR="00E5471A" w:rsidRPr="000A65BA" w:rsidRDefault="00E5471A" w:rsidP="00270DE8">
            <w:pPr>
              <w:bidi/>
              <w:jc w:val="center"/>
              <w:rPr>
                <w:rFonts w:cs="Arabic Transparent" w:hint="cs"/>
                <w:sz w:val="28"/>
                <w:szCs w:val="28"/>
                <w:rtl/>
                <w:lang w:bidi="ar-DZ"/>
              </w:rPr>
            </w:pPr>
            <w:r w:rsidRPr="000A65BA">
              <w:rPr>
                <w:rFonts w:cs="Arabic Transparent" w:hint="cs"/>
                <w:sz w:val="28"/>
                <w:szCs w:val="28"/>
                <w:rtl/>
                <w:lang w:bidi="ar-DZ"/>
              </w:rPr>
              <w:t>العلوم الدقيقة</w:t>
            </w:r>
          </w:p>
        </w:tc>
        <w:tc>
          <w:tcPr>
            <w:tcW w:w="3143" w:type="dxa"/>
          </w:tcPr>
          <w:p w:rsidR="00E5471A" w:rsidRPr="000A65BA" w:rsidRDefault="00E5471A" w:rsidP="00270DE8">
            <w:pPr>
              <w:bidi/>
              <w:jc w:val="center"/>
              <w:rPr>
                <w:rFonts w:cs="Arabic Transparent" w:hint="cs"/>
                <w:sz w:val="28"/>
                <w:szCs w:val="28"/>
                <w:rtl/>
                <w:lang w:bidi="ar-DZ"/>
              </w:rPr>
            </w:pPr>
          </w:p>
          <w:p w:rsidR="00E5471A" w:rsidRPr="000A65BA" w:rsidRDefault="00E5471A" w:rsidP="00270DE8">
            <w:pPr>
              <w:bidi/>
              <w:jc w:val="center"/>
              <w:rPr>
                <w:rFonts w:cs="Arabic Transparent" w:hint="cs"/>
                <w:sz w:val="28"/>
                <w:szCs w:val="28"/>
                <w:rtl/>
                <w:lang w:bidi="ar-DZ"/>
              </w:rPr>
            </w:pPr>
            <w:proofErr w:type="gramStart"/>
            <w:r w:rsidRPr="000A65BA">
              <w:rPr>
                <w:rFonts w:cs="Arabic Transparent" w:hint="cs"/>
                <w:sz w:val="28"/>
                <w:szCs w:val="28"/>
                <w:rtl/>
                <w:lang w:bidi="ar-DZ"/>
              </w:rPr>
              <w:t>الفيزياء</w:t>
            </w:r>
            <w:proofErr w:type="gramEnd"/>
          </w:p>
        </w:tc>
      </w:tr>
    </w:tbl>
    <w:p w:rsidR="00E5471A" w:rsidRPr="000A65BA" w:rsidRDefault="00E5471A" w:rsidP="00E5471A">
      <w:pPr>
        <w:bidi/>
        <w:jc w:val="center"/>
        <w:rPr>
          <w:rFonts w:cs="Arabic Transparent"/>
          <w:sz w:val="28"/>
          <w:szCs w:val="28"/>
          <w:rtl/>
          <w:lang w:bidi="ar-DZ"/>
        </w:rPr>
      </w:pPr>
    </w:p>
    <w:p w:rsidR="00E5471A" w:rsidRPr="000A65BA" w:rsidRDefault="00E5471A" w:rsidP="00E5471A">
      <w:pPr>
        <w:bidi/>
        <w:jc w:val="both"/>
        <w:rPr>
          <w:rFonts w:cs="Arabic Transparent"/>
          <w:sz w:val="28"/>
          <w:szCs w:val="28"/>
          <w:rtl/>
          <w:lang w:bidi="ar-DZ"/>
        </w:rPr>
      </w:pPr>
    </w:p>
    <w:p w:rsidR="00E5471A" w:rsidRPr="00AE1D26" w:rsidRDefault="00E5471A" w:rsidP="00E5471A">
      <w:pPr>
        <w:bidi/>
        <w:jc w:val="both"/>
        <w:rPr>
          <w:rFonts w:cs="Arabic Transparent"/>
          <w:sz w:val="28"/>
          <w:szCs w:val="28"/>
          <w:lang w:bidi="ar-DZ"/>
        </w:rPr>
      </w:pPr>
      <w:proofErr w:type="gramStart"/>
      <w:r w:rsidRPr="00AE1D26">
        <w:rPr>
          <w:rFonts w:cs="Arabic Transparent"/>
          <w:b/>
          <w:bCs/>
          <w:sz w:val="32"/>
          <w:szCs w:val="32"/>
          <w:rtl/>
          <w:lang w:bidi="ar-DZ"/>
        </w:rPr>
        <w:t>الميدان</w:t>
      </w:r>
      <w:r w:rsidRPr="00AE1D26">
        <w:rPr>
          <w:rFonts w:cs="Arabic Transparent" w:hint="cs"/>
          <w:b/>
          <w:bCs/>
          <w:sz w:val="32"/>
          <w:szCs w:val="32"/>
          <w:rtl/>
          <w:lang w:bidi="ar-DZ"/>
        </w:rPr>
        <w:t xml:space="preserve"> :</w:t>
      </w:r>
      <w:proofErr w:type="gramEnd"/>
      <w:r>
        <w:rPr>
          <w:rFonts w:cs="Arabic Transparent" w:hint="cs"/>
          <w:b/>
          <w:bCs/>
          <w:sz w:val="32"/>
          <w:szCs w:val="32"/>
          <w:rtl/>
          <w:lang w:bidi="ar-DZ"/>
        </w:rPr>
        <w:t xml:space="preserve">  </w:t>
      </w:r>
      <w:r w:rsidRPr="000A65BA">
        <w:rPr>
          <w:rFonts w:cs="Arabic Transparent" w:hint="cs"/>
          <w:b/>
          <w:bCs/>
          <w:sz w:val="32"/>
          <w:szCs w:val="32"/>
          <w:rtl/>
          <w:lang w:bidi="ar-DZ"/>
        </w:rPr>
        <w:t>علوم المادة</w:t>
      </w:r>
    </w:p>
    <w:p w:rsidR="00E5471A" w:rsidRPr="00AE1D26" w:rsidRDefault="00E5471A" w:rsidP="00E5471A">
      <w:pPr>
        <w:bidi/>
        <w:jc w:val="both"/>
        <w:rPr>
          <w:rFonts w:cs="Arabic Transparent"/>
          <w:sz w:val="28"/>
          <w:szCs w:val="28"/>
          <w:lang w:bidi="ar-DZ"/>
        </w:rPr>
      </w:pPr>
    </w:p>
    <w:p w:rsidR="00E5471A" w:rsidRPr="00AE1D26" w:rsidRDefault="00E5471A" w:rsidP="00E5471A">
      <w:pPr>
        <w:bidi/>
        <w:jc w:val="both"/>
        <w:rPr>
          <w:rFonts w:cs="Arabic Transparent"/>
          <w:sz w:val="28"/>
          <w:szCs w:val="28"/>
          <w:lang w:bidi="ar-DZ"/>
        </w:rPr>
      </w:pPr>
      <w:proofErr w:type="gramStart"/>
      <w:r w:rsidRPr="00AE1D26">
        <w:rPr>
          <w:rFonts w:cs="Arabic Transparent" w:hint="cs"/>
          <w:b/>
          <w:bCs/>
          <w:sz w:val="32"/>
          <w:szCs w:val="32"/>
          <w:rtl/>
          <w:lang w:bidi="ar-DZ"/>
        </w:rPr>
        <w:t>الشعبة :</w:t>
      </w:r>
      <w:proofErr w:type="gramEnd"/>
      <w:r>
        <w:rPr>
          <w:rFonts w:cs="Arabic Transparent" w:hint="cs"/>
          <w:b/>
          <w:bCs/>
          <w:sz w:val="32"/>
          <w:szCs w:val="32"/>
          <w:rtl/>
          <w:lang w:bidi="ar-DZ"/>
        </w:rPr>
        <w:t xml:space="preserve"> </w:t>
      </w:r>
      <w:r w:rsidRPr="000A65BA">
        <w:rPr>
          <w:rFonts w:cs="Arabic Transparent" w:hint="cs"/>
          <w:b/>
          <w:bCs/>
          <w:sz w:val="32"/>
          <w:szCs w:val="32"/>
          <w:rtl/>
          <w:lang w:bidi="ar-DZ"/>
        </w:rPr>
        <w:t>الفيزياء</w:t>
      </w:r>
    </w:p>
    <w:p w:rsidR="00E5471A" w:rsidRPr="00AE1D26" w:rsidRDefault="00E5471A" w:rsidP="00E5471A">
      <w:pPr>
        <w:bidi/>
        <w:jc w:val="both"/>
        <w:rPr>
          <w:rFonts w:cs="Arabic Transparent"/>
          <w:sz w:val="28"/>
          <w:szCs w:val="28"/>
          <w:lang w:bidi="ar-DZ"/>
        </w:rPr>
      </w:pPr>
    </w:p>
    <w:p w:rsidR="00E5471A" w:rsidRPr="00AE1D26" w:rsidRDefault="00E5471A" w:rsidP="00E5471A">
      <w:pPr>
        <w:bidi/>
        <w:jc w:val="both"/>
        <w:rPr>
          <w:rFonts w:cs="Arabic Transparent" w:hint="cs"/>
          <w:sz w:val="28"/>
          <w:szCs w:val="28"/>
          <w:lang w:bidi="ar-DZ"/>
        </w:rPr>
      </w:pPr>
      <w:proofErr w:type="gramStart"/>
      <w:r w:rsidRPr="00AE1D26">
        <w:rPr>
          <w:rFonts w:cs="Arabic Transparent"/>
          <w:b/>
          <w:bCs/>
          <w:sz w:val="32"/>
          <w:szCs w:val="32"/>
          <w:rtl/>
          <w:lang w:bidi="ar-DZ"/>
        </w:rPr>
        <w:t>التخصص</w:t>
      </w:r>
      <w:r w:rsidRPr="00AE1D26">
        <w:rPr>
          <w:rFonts w:cs="Arabic Transparent" w:hint="cs"/>
          <w:b/>
          <w:bCs/>
          <w:sz w:val="32"/>
          <w:szCs w:val="32"/>
          <w:rtl/>
          <w:lang w:bidi="ar-DZ"/>
        </w:rPr>
        <w:t xml:space="preserve"> :</w:t>
      </w:r>
      <w:proofErr w:type="gramEnd"/>
      <w:r>
        <w:rPr>
          <w:rFonts w:cs="Arabic Transparent" w:hint="cs"/>
          <w:b/>
          <w:bCs/>
          <w:sz w:val="32"/>
          <w:szCs w:val="32"/>
          <w:rtl/>
          <w:lang w:bidi="ar-DZ"/>
        </w:rPr>
        <w:t xml:space="preserve"> </w:t>
      </w:r>
      <w:r w:rsidRPr="000A65BA">
        <w:rPr>
          <w:rFonts w:cs="Arabic Transparent" w:hint="cs"/>
          <w:b/>
          <w:bCs/>
          <w:sz w:val="32"/>
          <w:szCs w:val="32"/>
          <w:rtl/>
          <w:lang w:bidi="ar-DZ"/>
        </w:rPr>
        <w:t>الفيزياء الفلكية</w:t>
      </w:r>
    </w:p>
    <w:p w:rsidR="00E5471A" w:rsidRPr="00AE1D26" w:rsidRDefault="00E5471A" w:rsidP="00E5471A">
      <w:pPr>
        <w:pStyle w:val="Titre"/>
        <w:bidi/>
        <w:jc w:val="left"/>
        <w:rPr>
          <w:rFonts w:ascii="Times New Roman" w:hAnsi="Times New Roman" w:cs="Arabic Transparent"/>
          <w:color w:val="auto"/>
          <w:sz w:val="22"/>
          <w:szCs w:val="22"/>
        </w:rPr>
      </w:pPr>
    </w:p>
    <w:p w:rsidR="00E5471A" w:rsidRPr="00AE1D26" w:rsidRDefault="00E5471A" w:rsidP="00E5471A">
      <w:pPr>
        <w:pStyle w:val="Titre"/>
        <w:jc w:val="left"/>
        <w:rPr>
          <w:rFonts w:ascii="Times New Roman" w:hAnsi="Times New Roman" w:cs="Arabic Transparent"/>
          <w:color w:val="auto"/>
          <w:sz w:val="22"/>
          <w:szCs w:val="22"/>
        </w:rPr>
      </w:pPr>
    </w:p>
    <w:p w:rsidR="00E5471A" w:rsidRPr="00AE1D26" w:rsidRDefault="00E5471A" w:rsidP="00E5471A">
      <w:pPr>
        <w:pStyle w:val="Titre"/>
        <w:jc w:val="left"/>
        <w:rPr>
          <w:rFonts w:ascii="Times New Roman" w:hAnsi="Times New Roman" w:cs="Arabic Transparent"/>
          <w:color w:val="auto"/>
          <w:sz w:val="22"/>
          <w:szCs w:val="22"/>
          <w:rtl/>
        </w:rPr>
      </w:pPr>
    </w:p>
    <w:p w:rsidR="00E5471A" w:rsidRPr="00AE1D26" w:rsidRDefault="00E5471A" w:rsidP="00E5471A">
      <w:pPr>
        <w:pStyle w:val="Titre"/>
        <w:jc w:val="left"/>
        <w:rPr>
          <w:rFonts w:ascii="Times New Roman" w:hAnsi="Times New Roman" w:cs="Arabic Transparent" w:hint="cs"/>
          <w:color w:val="auto"/>
          <w:sz w:val="22"/>
          <w:szCs w:val="22"/>
          <w:rtl/>
        </w:rPr>
      </w:pPr>
    </w:p>
    <w:p w:rsidR="00E5471A" w:rsidRPr="00AE1D26" w:rsidRDefault="00E5471A" w:rsidP="00E5471A">
      <w:pPr>
        <w:bidi/>
        <w:rPr>
          <w:rFonts w:cs="Arabic Transparent"/>
          <w:b/>
          <w:bCs/>
          <w:sz w:val="32"/>
          <w:szCs w:val="32"/>
          <w:lang w:val="en-US" w:bidi="ar-DZ"/>
        </w:rPr>
      </w:pPr>
      <w:proofErr w:type="gramStart"/>
      <w:r w:rsidRPr="00AE1D26">
        <w:rPr>
          <w:rFonts w:cs="Arabic Transparent" w:hint="cs"/>
          <w:b/>
          <w:bCs/>
          <w:sz w:val="32"/>
          <w:szCs w:val="32"/>
          <w:rtl/>
          <w:lang w:bidi="ar-DZ"/>
        </w:rPr>
        <w:t>السنة</w:t>
      </w:r>
      <w:proofErr w:type="gramEnd"/>
      <w:r w:rsidRPr="00AE1D26">
        <w:rPr>
          <w:rFonts w:cs="Arabic Transparent" w:hint="cs"/>
          <w:b/>
          <w:bCs/>
          <w:sz w:val="32"/>
          <w:szCs w:val="32"/>
          <w:rtl/>
          <w:lang w:bidi="ar-DZ"/>
        </w:rPr>
        <w:t xml:space="preserve"> الجامعية</w:t>
      </w:r>
      <w:r w:rsidRPr="00AE1D26">
        <w:rPr>
          <w:rFonts w:cs="Arabic Transparent" w:hint="cs"/>
          <w:b/>
          <w:bCs/>
          <w:sz w:val="32"/>
          <w:szCs w:val="32"/>
          <w:rtl/>
          <w:lang w:val="en-US" w:bidi="ar-DZ"/>
        </w:rPr>
        <w:t xml:space="preserve">: </w:t>
      </w:r>
      <w:r>
        <w:rPr>
          <w:rFonts w:cs="Arabic Transparent"/>
          <w:b/>
          <w:bCs/>
          <w:sz w:val="32"/>
          <w:szCs w:val="32"/>
          <w:lang w:val="en-US" w:bidi="ar-DZ"/>
        </w:rPr>
        <w:t>2016-2017</w:t>
      </w:r>
    </w:p>
    <w:p w:rsidR="00E5471A" w:rsidRPr="00AE1D26" w:rsidRDefault="00E5471A" w:rsidP="00E5471A">
      <w:pPr>
        <w:bidi/>
        <w:rPr>
          <w:rFonts w:cs="Arabic Transparent" w:hint="cs"/>
          <w:sz w:val="22"/>
          <w:szCs w:val="22"/>
          <w:rtl/>
          <w:lang w:val="en-US"/>
        </w:rPr>
      </w:pPr>
    </w:p>
    <w:p w:rsidR="00E5471A" w:rsidRPr="00AE1D26" w:rsidRDefault="00E5471A" w:rsidP="00E5471A">
      <w:pPr>
        <w:pStyle w:val="Titre"/>
        <w:rPr>
          <w:rFonts w:ascii="Arial" w:hAnsi="Arial" w:cs="Arial" w:hint="cs"/>
          <w:color w:val="auto"/>
          <w:sz w:val="32"/>
          <w:szCs w:val="32"/>
          <w:rtl/>
        </w:rPr>
      </w:pPr>
      <w:r w:rsidRPr="00AE1D26">
        <w:rPr>
          <w:rFonts w:ascii="Arial" w:hAnsi="Arial" w:cs="Arial"/>
          <w:color w:val="auto"/>
          <w:sz w:val="32"/>
          <w:szCs w:val="32"/>
        </w:rPr>
        <w:t>SOMMAIRE</w:t>
      </w:r>
    </w:p>
    <w:p w:rsidR="00E5471A" w:rsidRPr="00AE1D26" w:rsidRDefault="00E5471A" w:rsidP="00E5471A">
      <w:pPr>
        <w:pStyle w:val="Titre"/>
        <w:rPr>
          <w:rFonts w:ascii="Arial" w:hAnsi="Arial" w:cs="Arial" w:hint="cs"/>
          <w:color w:val="auto"/>
          <w:sz w:val="32"/>
          <w:szCs w:val="32"/>
          <w:rtl/>
        </w:rPr>
      </w:pPr>
    </w:p>
    <w:p w:rsidR="00E5471A" w:rsidRPr="00AE1D26" w:rsidRDefault="00E5471A" w:rsidP="00E5471A">
      <w:pPr>
        <w:pStyle w:val="Titre"/>
        <w:rPr>
          <w:rFonts w:ascii="Arial" w:hAnsi="Arial" w:cs="Arial"/>
          <w:color w:val="auto"/>
          <w:sz w:val="32"/>
          <w:szCs w:val="32"/>
        </w:rPr>
      </w:pPr>
    </w:p>
    <w:p w:rsidR="00E5471A" w:rsidRPr="00AE1D26" w:rsidRDefault="00E5471A" w:rsidP="00E5471A">
      <w:pPr>
        <w:pStyle w:val="Titre"/>
        <w:jc w:val="left"/>
        <w:rPr>
          <w:rFonts w:ascii="Arial" w:hAnsi="Arial" w:cs="Arial"/>
          <w:color w:val="auto"/>
          <w:sz w:val="28"/>
          <w:szCs w:val="28"/>
        </w:rPr>
      </w:pPr>
    </w:p>
    <w:p w:rsidR="00E5471A" w:rsidRPr="00AE1D26" w:rsidRDefault="00E5471A" w:rsidP="00E5471A">
      <w:pPr>
        <w:pStyle w:val="Titre"/>
        <w:jc w:val="left"/>
        <w:rPr>
          <w:rFonts w:ascii="Arial" w:hAnsi="Arial" w:cs="Arial"/>
          <w:b w:val="0"/>
          <w:bCs w:val="0"/>
          <w:color w:val="auto"/>
          <w:sz w:val="24"/>
          <w:szCs w:val="24"/>
        </w:rPr>
      </w:pPr>
      <w:r w:rsidRPr="00AE1D26">
        <w:rPr>
          <w:rFonts w:ascii="Arial" w:hAnsi="Arial" w:cs="Arial"/>
          <w:color w:val="auto"/>
          <w:sz w:val="24"/>
          <w:szCs w:val="24"/>
        </w:rPr>
        <w:t>I - Fiche d’identité du Master</w:t>
      </w:r>
      <w:r w:rsidRPr="00AE1D26">
        <w:rPr>
          <w:rFonts w:ascii="Arial" w:hAnsi="Arial" w:cs="Arial"/>
          <w:b w:val="0"/>
          <w:bCs w:val="0"/>
          <w:color w:val="auto"/>
          <w:sz w:val="24"/>
          <w:szCs w:val="24"/>
        </w:rPr>
        <w:tab/>
        <w:t>------------------------------------------------------------------</w:t>
      </w:r>
    </w:p>
    <w:p w:rsidR="00E5471A" w:rsidRPr="00AE1D26" w:rsidRDefault="00E5471A" w:rsidP="00E5471A">
      <w:pPr>
        <w:pStyle w:val="En-tte"/>
        <w:tabs>
          <w:tab w:val="clear" w:pos="4536"/>
          <w:tab w:val="clear" w:pos="9072"/>
        </w:tabs>
        <w:rPr>
          <w:rFonts w:ascii="Arial" w:hAnsi="Arial" w:cs="Arial"/>
          <w:sz w:val="24"/>
          <w:szCs w:val="24"/>
        </w:rPr>
      </w:pPr>
      <w:r w:rsidRPr="00AE1D26">
        <w:rPr>
          <w:rFonts w:ascii="Arial" w:hAnsi="Arial" w:cs="Arial"/>
          <w:sz w:val="24"/>
          <w:szCs w:val="24"/>
        </w:rPr>
        <w:t>1 - Localisation de la formation</w:t>
      </w:r>
      <w:r w:rsidRPr="00AE1D26">
        <w:rPr>
          <w:rFonts w:ascii="Arial" w:hAnsi="Arial" w:cs="Arial"/>
          <w:sz w:val="24"/>
          <w:szCs w:val="24"/>
        </w:rPr>
        <w:tab/>
        <w:t>------------------------------------------------------------------</w:t>
      </w:r>
    </w:p>
    <w:p w:rsidR="00E5471A" w:rsidRPr="00AE1D26" w:rsidRDefault="00E5471A" w:rsidP="00E5471A">
      <w:pPr>
        <w:pStyle w:val="En-tte"/>
        <w:tabs>
          <w:tab w:val="num" w:pos="360"/>
        </w:tabs>
        <w:rPr>
          <w:rFonts w:ascii="Arial" w:hAnsi="Arial" w:cs="Arial"/>
          <w:sz w:val="24"/>
          <w:szCs w:val="24"/>
        </w:rPr>
      </w:pPr>
      <w:r w:rsidRPr="00AE1D26">
        <w:rPr>
          <w:rFonts w:ascii="Arial" w:hAnsi="Arial" w:cs="Arial"/>
          <w:sz w:val="24"/>
          <w:szCs w:val="24"/>
        </w:rPr>
        <w:t>2 - Partenaires de la formation---------------------------------------------------------------</w:t>
      </w:r>
    </w:p>
    <w:p w:rsidR="00E5471A" w:rsidRPr="00AE1D26" w:rsidRDefault="00E5471A" w:rsidP="00E5471A">
      <w:pPr>
        <w:pStyle w:val="En-tte"/>
        <w:tabs>
          <w:tab w:val="num" w:pos="360"/>
        </w:tabs>
        <w:rPr>
          <w:rFonts w:ascii="Arial" w:hAnsi="Arial" w:cs="Arial"/>
          <w:sz w:val="24"/>
          <w:szCs w:val="24"/>
        </w:rPr>
      </w:pPr>
      <w:r w:rsidRPr="00AE1D26">
        <w:rPr>
          <w:rFonts w:ascii="Arial" w:hAnsi="Arial" w:cs="Arial"/>
          <w:sz w:val="24"/>
          <w:szCs w:val="24"/>
        </w:rPr>
        <w:t>3 - Contexte et objectifs de la formation</w:t>
      </w:r>
      <w:r w:rsidRPr="00AE1D26">
        <w:rPr>
          <w:rFonts w:ascii="Arial" w:hAnsi="Arial" w:cs="Arial"/>
          <w:sz w:val="24"/>
          <w:szCs w:val="24"/>
        </w:rPr>
        <w:tab/>
        <w:t>----------------------------------------------------------</w:t>
      </w:r>
    </w:p>
    <w:p w:rsidR="00E5471A" w:rsidRPr="00AE1D26" w:rsidRDefault="00E5471A" w:rsidP="00E5471A">
      <w:pPr>
        <w:ind w:firstLine="708"/>
        <w:rPr>
          <w:rFonts w:ascii="Arial" w:hAnsi="Arial" w:cs="Arial"/>
        </w:rPr>
      </w:pPr>
      <w:r w:rsidRPr="00AE1D26">
        <w:rPr>
          <w:rFonts w:ascii="Arial" w:hAnsi="Arial" w:cs="Arial"/>
        </w:rPr>
        <w:t>A - Conditions d’accès</w:t>
      </w:r>
      <w:r w:rsidRPr="00AE1D26">
        <w:rPr>
          <w:rFonts w:ascii="Arial" w:hAnsi="Arial" w:cs="Arial"/>
        </w:rPr>
        <w:tab/>
        <w:t>------------------------------------------------------------------</w:t>
      </w:r>
    </w:p>
    <w:p w:rsidR="00E5471A" w:rsidRPr="00AE1D26" w:rsidRDefault="00E5471A" w:rsidP="00E5471A">
      <w:pPr>
        <w:ind w:firstLine="708"/>
        <w:rPr>
          <w:rFonts w:ascii="Arial" w:hAnsi="Arial" w:cs="Arial"/>
        </w:rPr>
      </w:pPr>
      <w:r w:rsidRPr="00AE1D26">
        <w:rPr>
          <w:rFonts w:ascii="Arial" w:hAnsi="Arial" w:cs="Arial"/>
        </w:rPr>
        <w:t>B - Objectifs de la formation</w:t>
      </w:r>
      <w:r w:rsidRPr="00AE1D26">
        <w:rPr>
          <w:rFonts w:ascii="Arial" w:hAnsi="Arial" w:cs="Arial"/>
        </w:rPr>
        <w:tab/>
        <w:t>---------------------------------------------------------</w:t>
      </w:r>
    </w:p>
    <w:p w:rsidR="00E5471A" w:rsidRPr="00AE1D26" w:rsidRDefault="00E5471A" w:rsidP="00E5471A">
      <w:pPr>
        <w:ind w:firstLine="708"/>
        <w:rPr>
          <w:rFonts w:ascii="Arial" w:hAnsi="Arial" w:cs="Arial"/>
        </w:rPr>
      </w:pPr>
      <w:r w:rsidRPr="00AE1D26">
        <w:rPr>
          <w:rFonts w:ascii="Arial" w:hAnsi="Arial" w:cs="Arial"/>
        </w:rPr>
        <w:t>C - Profils et compétences visées</w:t>
      </w:r>
      <w:r w:rsidRPr="00AE1D26">
        <w:rPr>
          <w:rFonts w:ascii="Arial" w:hAnsi="Arial" w:cs="Arial"/>
        </w:rPr>
        <w:tab/>
        <w:t>------------------------------------------------</w:t>
      </w:r>
    </w:p>
    <w:p w:rsidR="00E5471A" w:rsidRPr="00AE1D26" w:rsidRDefault="00E5471A" w:rsidP="00E5471A">
      <w:pPr>
        <w:ind w:firstLine="708"/>
        <w:rPr>
          <w:rFonts w:ascii="Arial" w:hAnsi="Arial" w:cs="Arial"/>
        </w:rPr>
      </w:pPr>
      <w:r w:rsidRPr="00AE1D26">
        <w:rPr>
          <w:rFonts w:ascii="Arial" w:hAnsi="Arial" w:cs="Arial"/>
        </w:rPr>
        <w:t>D - Potentialités régionales et nationales d’employabilité</w:t>
      </w:r>
      <w:r w:rsidRPr="00AE1D26">
        <w:rPr>
          <w:rFonts w:ascii="Arial" w:hAnsi="Arial" w:cs="Arial"/>
        </w:rPr>
        <w:tab/>
        <w:t>----------------------</w:t>
      </w:r>
    </w:p>
    <w:p w:rsidR="00E5471A" w:rsidRPr="00AE1D26" w:rsidRDefault="00E5471A" w:rsidP="00E5471A">
      <w:pPr>
        <w:ind w:firstLine="708"/>
        <w:rPr>
          <w:rFonts w:ascii="Arial" w:hAnsi="Arial" w:cs="Arial"/>
        </w:rPr>
      </w:pPr>
      <w:r w:rsidRPr="00AE1D26">
        <w:rPr>
          <w:rFonts w:ascii="Arial" w:hAnsi="Arial" w:cs="Arial"/>
        </w:rPr>
        <w:t>E - Passerelles vers les autres spécialités</w:t>
      </w:r>
      <w:r w:rsidRPr="00AE1D26">
        <w:rPr>
          <w:rFonts w:ascii="Arial" w:hAnsi="Arial" w:cs="Arial"/>
        </w:rPr>
        <w:tab/>
        <w:t>---------------------------------------</w:t>
      </w:r>
    </w:p>
    <w:p w:rsidR="00E5471A" w:rsidRPr="00AE1D26" w:rsidRDefault="00E5471A" w:rsidP="00E5471A">
      <w:pPr>
        <w:ind w:right="284" w:firstLine="708"/>
        <w:rPr>
          <w:rFonts w:ascii="Arial" w:hAnsi="Arial" w:cs="Arial"/>
        </w:rPr>
      </w:pPr>
      <w:r w:rsidRPr="00AE1D26">
        <w:rPr>
          <w:rFonts w:ascii="Arial" w:hAnsi="Arial" w:cs="Arial"/>
        </w:rPr>
        <w:t>F - Indicateurs de suivi de la formation</w:t>
      </w:r>
      <w:r w:rsidRPr="00AE1D26">
        <w:rPr>
          <w:rFonts w:ascii="Arial" w:hAnsi="Arial" w:cs="Arial"/>
        </w:rPr>
        <w:tab/>
        <w:t>------------------------------------------------</w:t>
      </w:r>
    </w:p>
    <w:p w:rsidR="00E5471A" w:rsidRPr="00AE1D26" w:rsidRDefault="00E5471A" w:rsidP="00E5471A">
      <w:pPr>
        <w:ind w:right="284" w:firstLine="708"/>
        <w:rPr>
          <w:rFonts w:ascii="Arial" w:hAnsi="Arial" w:cs="Arial"/>
          <w:u w:val="single"/>
        </w:rPr>
      </w:pPr>
      <w:r w:rsidRPr="00AE1D26">
        <w:rPr>
          <w:rFonts w:ascii="Arial" w:hAnsi="Arial" w:cs="Arial"/>
        </w:rPr>
        <w:t>G – Capacités d’encadrement-------------------------------------------------------------</w:t>
      </w:r>
    </w:p>
    <w:p w:rsidR="00E5471A" w:rsidRPr="00AE1D26" w:rsidRDefault="00E5471A" w:rsidP="00E5471A">
      <w:pPr>
        <w:pStyle w:val="En-tte"/>
        <w:tabs>
          <w:tab w:val="num" w:pos="360"/>
        </w:tabs>
        <w:rPr>
          <w:rFonts w:ascii="Arial" w:hAnsi="Arial" w:cs="Arial"/>
          <w:sz w:val="24"/>
          <w:szCs w:val="24"/>
        </w:rPr>
      </w:pPr>
      <w:r w:rsidRPr="00AE1D26">
        <w:rPr>
          <w:rFonts w:ascii="Arial" w:hAnsi="Arial" w:cs="Arial"/>
          <w:sz w:val="24"/>
          <w:szCs w:val="24"/>
        </w:rPr>
        <w:t>4 - Moyens humains disponibles</w:t>
      </w:r>
      <w:r w:rsidRPr="00AE1D26">
        <w:rPr>
          <w:rFonts w:ascii="Arial" w:hAnsi="Arial" w:cs="Arial"/>
          <w:sz w:val="24"/>
          <w:szCs w:val="24"/>
        </w:rPr>
        <w:tab/>
        <w:t>-------------------------------------------------------------------</w:t>
      </w:r>
    </w:p>
    <w:p w:rsidR="00E5471A" w:rsidRPr="00AE1D26" w:rsidRDefault="00E5471A" w:rsidP="00E5471A">
      <w:pPr>
        <w:pStyle w:val="En-tte"/>
        <w:tabs>
          <w:tab w:val="clear" w:pos="4536"/>
          <w:tab w:val="clear" w:pos="9072"/>
        </w:tabs>
        <w:rPr>
          <w:rFonts w:ascii="Arial" w:hAnsi="Arial" w:cs="Arial"/>
          <w:sz w:val="24"/>
          <w:szCs w:val="24"/>
        </w:rPr>
      </w:pPr>
      <w:r w:rsidRPr="00AE1D26">
        <w:rPr>
          <w:rFonts w:ascii="Arial" w:hAnsi="Arial" w:cs="Arial"/>
          <w:sz w:val="24"/>
          <w:szCs w:val="24"/>
        </w:rPr>
        <w:tab/>
        <w:t>A - Enseignants intervenant dans la spécialité---------------------------------------</w:t>
      </w:r>
    </w:p>
    <w:p w:rsidR="00E5471A" w:rsidRPr="00AE1D26" w:rsidRDefault="00E5471A" w:rsidP="00E5471A">
      <w:pPr>
        <w:pStyle w:val="En-tte"/>
        <w:tabs>
          <w:tab w:val="clear" w:pos="4536"/>
          <w:tab w:val="clear" w:pos="9072"/>
        </w:tabs>
        <w:rPr>
          <w:rFonts w:ascii="Arial" w:hAnsi="Arial" w:cs="Arial"/>
          <w:sz w:val="24"/>
          <w:szCs w:val="24"/>
        </w:rPr>
      </w:pPr>
      <w:r w:rsidRPr="00AE1D26">
        <w:rPr>
          <w:rFonts w:ascii="Arial" w:hAnsi="Arial" w:cs="Arial"/>
          <w:sz w:val="24"/>
          <w:szCs w:val="24"/>
        </w:rPr>
        <w:tab/>
        <w:t>B - Encadrement Externe</w:t>
      </w:r>
      <w:r w:rsidRPr="00AE1D26">
        <w:rPr>
          <w:rFonts w:ascii="Arial" w:hAnsi="Arial" w:cs="Arial"/>
          <w:sz w:val="24"/>
          <w:szCs w:val="24"/>
        </w:rPr>
        <w:tab/>
        <w:t>-----------------------------------------------------------------</w:t>
      </w:r>
    </w:p>
    <w:p w:rsidR="00E5471A" w:rsidRPr="00AE1D26" w:rsidRDefault="00E5471A" w:rsidP="00E5471A">
      <w:pPr>
        <w:pStyle w:val="En-tte"/>
        <w:tabs>
          <w:tab w:val="num" w:pos="360"/>
        </w:tabs>
        <w:rPr>
          <w:rFonts w:ascii="Arial" w:hAnsi="Arial" w:cs="Arial"/>
          <w:sz w:val="24"/>
          <w:szCs w:val="24"/>
        </w:rPr>
      </w:pPr>
      <w:r w:rsidRPr="00AE1D26">
        <w:rPr>
          <w:rFonts w:ascii="Arial" w:hAnsi="Arial" w:cs="Arial"/>
          <w:sz w:val="24"/>
          <w:szCs w:val="24"/>
        </w:rPr>
        <w:t>5 - Moyens matériels spécifiques disponibles---------------------------------------------------</w:t>
      </w:r>
    </w:p>
    <w:p w:rsidR="00E5471A" w:rsidRPr="00AE1D26" w:rsidRDefault="00E5471A" w:rsidP="00E5471A">
      <w:pPr>
        <w:ind w:firstLine="708"/>
        <w:rPr>
          <w:rFonts w:ascii="Arial" w:hAnsi="Arial" w:cs="Arial"/>
        </w:rPr>
      </w:pPr>
      <w:r w:rsidRPr="00AE1D26">
        <w:rPr>
          <w:rFonts w:ascii="Arial" w:hAnsi="Arial" w:cs="Arial"/>
        </w:rPr>
        <w:t>A - Laboratoires Pédagogiques et Equipements</w:t>
      </w:r>
      <w:r w:rsidRPr="00AE1D26">
        <w:rPr>
          <w:rFonts w:ascii="Arial" w:hAnsi="Arial" w:cs="Arial"/>
        </w:rPr>
        <w:tab/>
        <w:t>-------------------------------</w:t>
      </w:r>
    </w:p>
    <w:p w:rsidR="00E5471A" w:rsidRPr="00AE1D26" w:rsidRDefault="00E5471A" w:rsidP="00E5471A">
      <w:pPr>
        <w:ind w:right="284" w:firstLine="708"/>
        <w:rPr>
          <w:rFonts w:ascii="Arial" w:hAnsi="Arial" w:cs="Arial"/>
        </w:rPr>
      </w:pPr>
      <w:r w:rsidRPr="00AE1D26">
        <w:rPr>
          <w:rFonts w:ascii="Arial" w:hAnsi="Arial" w:cs="Arial"/>
        </w:rPr>
        <w:t>B- Terrains de stage et formations en entreprise</w:t>
      </w:r>
      <w:r w:rsidRPr="00AE1D26">
        <w:rPr>
          <w:rFonts w:ascii="Arial" w:hAnsi="Arial" w:cs="Arial"/>
        </w:rPr>
        <w:tab/>
        <w:t>-------------------------------</w:t>
      </w:r>
    </w:p>
    <w:p w:rsidR="00E5471A" w:rsidRPr="00AE1D26" w:rsidRDefault="00E5471A" w:rsidP="00E5471A">
      <w:pPr>
        <w:pStyle w:val="En-tte"/>
        <w:tabs>
          <w:tab w:val="clear" w:pos="4536"/>
          <w:tab w:val="clear" w:pos="9072"/>
        </w:tabs>
        <w:ind w:firstLine="708"/>
        <w:rPr>
          <w:rFonts w:ascii="Arial" w:hAnsi="Arial" w:cs="Arial"/>
          <w:sz w:val="24"/>
          <w:szCs w:val="24"/>
          <w:lang w:eastAsia="zh-CN"/>
        </w:rPr>
      </w:pPr>
      <w:r w:rsidRPr="00AE1D26">
        <w:rPr>
          <w:rFonts w:ascii="Arial" w:hAnsi="Arial" w:cs="Arial"/>
          <w:sz w:val="24"/>
          <w:szCs w:val="24"/>
          <w:lang w:eastAsia="zh-CN"/>
        </w:rPr>
        <w:t>C - Laboratoires de recherche de soutien au master--------------------------------</w:t>
      </w:r>
    </w:p>
    <w:p w:rsidR="00E5471A" w:rsidRPr="00AE1D26" w:rsidRDefault="00E5471A" w:rsidP="00E5471A">
      <w:pPr>
        <w:pStyle w:val="En-tte"/>
        <w:tabs>
          <w:tab w:val="clear" w:pos="4536"/>
          <w:tab w:val="clear" w:pos="9072"/>
        </w:tabs>
        <w:ind w:firstLine="708"/>
        <w:rPr>
          <w:rFonts w:ascii="Arial" w:hAnsi="Arial" w:cs="Arial"/>
          <w:sz w:val="24"/>
          <w:szCs w:val="24"/>
          <w:lang w:eastAsia="zh-CN"/>
        </w:rPr>
      </w:pPr>
      <w:r w:rsidRPr="00AE1D26">
        <w:rPr>
          <w:rFonts w:ascii="Arial" w:hAnsi="Arial" w:cs="Arial"/>
          <w:sz w:val="24"/>
          <w:szCs w:val="24"/>
          <w:lang w:eastAsia="zh-CN"/>
        </w:rPr>
        <w:t>D - Projets de recherche de soutien au master----------------------------------------</w:t>
      </w:r>
    </w:p>
    <w:p w:rsidR="00E5471A" w:rsidRPr="00AE1D26" w:rsidRDefault="00E5471A" w:rsidP="00E5471A">
      <w:pPr>
        <w:ind w:right="284" w:firstLine="708"/>
        <w:rPr>
          <w:rFonts w:ascii="Arial" w:hAnsi="Arial" w:cs="Arial"/>
        </w:rPr>
      </w:pPr>
      <w:r w:rsidRPr="00AE1D26">
        <w:rPr>
          <w:rFonts w:ascii="Arial" w:hAnsi="Arial" w:cs="Arial"/>
        </w:rPr>
        <w:t>E - Espaces de travaux personnels et TIC</w:t>
      </w:r>
      <w:r w:rsidRPr="00AE1D26">
        <w:rPr>
          <w:rFonts w:ascii="Arial" w:hAnsi="Arial" w:cs="Arial"/>
        </w:rPr>
        <w:tab/>
        <w:t>----------------------------------------</w:t>
      </w:r>
    </w:p>
    <w:p w:rsidR="00E5471A" w:rsidRPr="00AE1D26" w:rsidRDefault="00E5471A" w:rsidP="00E5471A">
      <w:pPr>
        <w:rPr>
          <w:rFonts w:ascii="Arial" w:hAnsi="Arial" w:cs="Arial"/>
        </w:rPr>
      </w:pPr>
    </w:p>
    <w:p w:rsidR="00E5471A" w:rsidRPr="00AE1D26" w:rsidRDefault="00E5471A" w:rsidP="00E5471A">
      <w:pPr>
        <w:rPr>
          <w:rFonts w:ascii="Arial" w:hAnsi="Arial" w:cs="Arial"/>
        </w:rPr>
      </w:pPr>
      <w:r w:rsidRPr="00AE1D26">
        <w:rPr>
          <w:rFonts w:ascii="Arial" w:hAnsi="Arial" w:cs="Arial"/>
          <w:b/>
          <w:bCs/>
        </w:rPr>
        <w:t>II - Fiche d’organisation semestrielle des enseignement</w:t>
      </w:r>
      <w:r w:rsidRPr="00AE1D26">
        <w:rPr>
          <w:rFonts w:ascii="Arial" w:hAnsi="Arial" w:cs="Arial"/>
        </w:rPr>
        <w:t>---------------------------</w:t>
      </w:r>
    </w:p>
    <w:p w:rsidR="00E5471A" w:rsidRPr="00AE1D26" w:rsidRDefault="00E5471A" w:rsidP="00E5471A">
      <w:pPr>
        <w:rPr>
          <w:rFonts w:ascii="Arial" w:hAnsi="Arial" w:cs="Arial"/>
        </w:rPr>
      </w:pPr>
      <w:r w:rsidRPr="00AE1D26">
        <w:rPr>
          <w:rFonts w:ascii="Arial" w:hAnsi="Arial" w:cs="Arial"/>
        </w:rPr>
        <w:t>1- Semestre 1</w:t>
      </w:r>
      <w:r w:rsidRPr="00AE1D26">
        <w:rPr>
          <w:rFonts w:ascii="Arial" w:hAnsi="Arial" w:cs="Arial"/>
        </w:rPr>
        <w:tab/>
        <w:t>-----------------------------------------------------------------------------------</w:t>
      </w:r>
    </w:p>
    <w:p w:rsidR="00E5471A" w:rsidRPr="00AE1D26" w:rsidRDefault="00E5471A" w:rsidP="00E5471A">
      <w:pPr>
        <w:rPr>
          <w:rFonts w:ascii="Arial" w:hAnsi="Arial" w:cs="Arial"/>
        </w:rPr>
      </w:pPr>
      <w:r w:rsidRPr="00AE1D26">
        <w:rPr>
          <w:rFonts w:ascii="Arial" w:hAnsi="Arial" w:cs="Arial"/>
        </w:rPr>
        <w:t>2- Semestre 2</w:t>
      </w:r>
      <w:r w:rsidRPr="00AE1D26">
        <w:rPr>
          <w:rFonts w:ascii="Arial" w:hAnsi="Arial" w:cs="Arial"/>
        </w:rPr>
        <w:tab/>
        <w:t>-----------------------------------------------------------------------------------</w:t>
      </w:r>
    </w:p>
    <w:p w:rsidR="00E5471A" w:rsidRPr="00AE1D26" w:rsidRDefault="00E5471A" w:rsidP="00E5471A">
      <w:pPr>
        <w:rPr>
          <w:rFonts w:ascii="Arial" w:hAnsi="Arial" w:cs="Arial"/>
        </w:rPr>
      </w:pPr>
      <w:r w:rsidRPr="00AE1D26">
        <w:rPr>
          <w:rFonts w:ascii="Arial" w:hAnsi="Arial" w:cs="Arial"/>
        </w:rPr>
        <w:t>3- Semestre 3</w:t>
      </w:r>
      <w:r w:rsidRPr="00AE1D26">
        <w:rPr>
          <w:rFonts w:ascii="Arial" w:hAnsi="Arial" w:cs="Arial"/>
        </w:rPr>
        <w:tab/>
        <w:t>-----------------------------------------------------------------------------------</w:t>
      </w:r>
    </w:p>
    <w:p w:rsidR="00E5471A" w:rsidRPr="00AE1D26" w:rsidRDefault="00E5471A" w:rsidP="00E5471A">
      <w:pPr>
        <w:rPr>
          <w:rFonts w:ascii="Arial" w:hAnsi="Arial" w:cs="Arial"/>
        </w:rPr>
      </w:pPr>
      <w:r w:rsidRPr="00AE1D26">
        <w:rPr>
          <w:rFonts w:ascii="Arial" w:hAnsi="Arial" w:cs="Arial"/>
        </w:rPr>
        <w:t>4- Semestre 4</w:t>
      </w:r>
      <w:r w:rsidRPr="00AE1D26">
        <w:rPr>
          <w:rFonts w:ascii="Arial" w:hAnsi="Arial" w:cs="Arial"/>
        </w:rPr>
        <w:tab/>
        <w:t>-----------------------------------------------------------------------------------</w:t>
      </w:r>
    </w:p>
    <w:p w:rsidR="00E5471A" w:rsidRPr="00AE1D26" w:rsidRDefault="00E5471A" w:rsidP="00E5471A">
      <w:pPr>
        <w:rPr>
          <w:rFonts w:ascii="Arial" w:hAnsi="Arial" w:cs="Arial"/>
        </w:rPr>
      </w:pPr>
      <w:r w:rsidRPr="00AE1D26">
        <w:rPr>
          <w:rFonts w:ascii="Arial" w:hAnsi="Arial" w:cs="Arial"/>
        </w:rPr>
        <w:t>5- Récapitulatif global de la formation</w:t>
      </w:r>
      <w:r w:rsidRPr="00AE1D26">
        <w:rPr>
          <w:rFonts w:ascii="Arial" w:hAnsi="Arial" w:cs="Arial"/>
        </w:rPr>
        <w:tab/>
        <w:t>--------------------------------------------------------</w:t>
      </w:r>
    </w:p>
    <w:p w:rsidR="00E5471A" w:rsidRPr="00AE1D26" w:rsidRDefault="00E5471A" w:rsidP="00E5471A">
      <w:pPr>
        <w:rPr>
          <w:rFonts w:ascii="Arial" w:hAnsi="Arial" w:cs="Arial"/>
        </w:rPr>
      </w:pPr>
    </w:p>
    <w:p w:rsidR="00E5471A" w:rsidRPr="00AE1D26" w:rsidRDefault="00E5471A" w:rsidP="00E5471A">
      <w:pPr>
        <w:rPr>
          <w:rFonts w:ascii="Arial" w:hAnsi="Arial" w:cs="Arial"/>
        </w:rPr>
      </w:pPr>
      <w:r w:rsidRPr="00AE1D26">
        <w:rPr>
          <w:rFonts w:ascii="Arial" w:hAnsi="Arial" w:cs="Arial"/>
          <w:b/>
          <w:bCs/>
        </w:rPr>
        <w:t>III - Programme détaillé par matière</w:t>
      </w:r>
      <w:r w:rsidRPr="00AE1D26">
        <w:rPr>
          <w:rFonts w:ascii="Arial" w:hAnsi="Arial" w:cs="Arial"/>
        </w:rPr>
        <w:tab/>
        <w:t>--------------------------------------------------------</w:t>
      </w:r>
    </w:p>
    <w:p w:rsidR="00E5471A" w:rsidRPr="00AE1D26" w:rsidRDefault="00E5471A" w:rsidP="00E5471A">
      <w:pPr>
        <w:rPr>
          <w:rFonts w:ascii="Arial" w:hAnsi="Arial" w:cs="Arial"/>
        </w:rPr>
      </w:pPr>
    </w:p>
    <w:p w:rsidR="00E5471A" w:rsidRPr="00AE1D26" w:rsidRDefault="00E5471A" w:rsidP="00E5471A">
      <w:pPr>
        <w:rPr>
          <w:rFonts w:ascii="Arial" w:hAnsi="Arial" w:cs="Arial"/>
        </w:rPr>
      </w:pPr>
      <w:r w:rsidRPr="00AE1D26">
        <w:rPr>
          <w:rFonts w:ascii="Arial" w:hAnsi="Arial" w:cs="Arial"/>
          <w:b/>
          <w:bCs/>
        </w:rPr>
        <w:t>IV – Accords / conventions</w:t>
      </w:r>
      <w:r w:rsidRPr="00AE1D26">
        <w:rPr>
          <w:rFonts w:ascii="Arial" w:hAnsi="Arial" w:cs="Arial"/>
        </w:rPr>
        <w:tab/>
        <w:t>------------------------------------------------------------------</w:t>
      </w:r>
    </w:p>
    <w:p w:rsidR="00E5471A" w:rsidRPr="00AE1D26" w:rsidRDefault="00E5471A" w:rsidP="00E5471A">
      <w:pPr>
        <w:rPr>
          <w:rFonts w:ascii="Arial" w:hAnsi="Arial" w:cs="Arial"/>
        </w:rPr>
      </w:pPr>
    </w:p>
    <w:p w:rsidR="00E5471A" w:rsidRPr="00AE1D26" w:rsidRDefault="00E5471A" w:rsidP="00E5471A">
      <w:pPr>
        <w:rPr>
          <w:rFonts w:ascii="Arial" w:hAnsi="Arial" w:cs="Arial"/>
        </w:rPr>
      </w:pPr>
    </w:p>
    <w:p w:rsidR="00E5471A" w:rsidRPr="00AE1D26" w:rsidRDefault="00E5471A" w:rsidP="00E5471A">
      <w:pPr>
        <w:rPr>
          <w:rFonts w:ascii="Arial" w:hAnsi="Arial" w:cs="Arial"/>
        </w:rPr>
      </w:pPr>
    </w:p>
    <w:p w:rsidR="00E5471A" w:rsidRPr="00AE1D26" w:rsidRDefault="00E5471A" w:rsidP="00E5471A">
      <w:pPr>
        <w:rPr>
          <w:rFonts w:ascii="Arial" w:hAnsi="Arial" w:cs="Arial"/>
        </w:rPr>
      </w:pPr>
    </w:p>
    <w:p w:rsidR="00E5471A" w:rsidRPr="000A65BA" w:rsidRDefault="00E5471A" w:rsidP="00E5471A">
      <w:pPr>
        <w:jc w:val="center"/>
        <w:rPr>
          <w:rFonts w:ascii="Arial" w:hAnsi="Arial" w:cs="Arial"/>
          <w:b/>
          <w:sz w:val="32"/>
          <w:szCs w:val="32"/>
        </w:rPr>
      </w:pPr>
    </w:p>
    <w:p w:rsidR="00E5471A" w:rsidRPr="000A65BA" w:rsidRDefault="00E5471A" w:rsidP="00E5471A">
      <w:pPr>
        <w:jc w:val="center"/>
        <w:rPr>
          <w:rFonts w:ascii="Arial" w:hAnsi="Arial" w:cs="Arial"/>
          <w:b/>
          <w:sz w:val="32"/>
          <w:szCs w:val="32"/>
        </w:rPr>
      </w:pPr>
    </w:p>
    <w:p w:rsidR="00E5471A" w:rsidRPr="000A65BA" w:rsidRDefault="00E5471A" w:rsidP="00E5471A">
      <w:pPr>
        <w:jc w:val="center"/>
        <w:rPr>
          <w:rFonts w:ascii="Arial" w:hAnsi="Arial" w:cs="Arial"/>
          <w:b/>
          <w:sz w:val="32"/>
          <w:szCs w:val="32"/>
        </w:rPr>
      </w:pPr>
    </w:p>
    <w:p w:rsidR="00E5471A" w:rsidRPr="000A65BA" w:rsidRDefault="00E5471A" w:rsidP="00E5471A">
      <w:pPr>
        <w:jc w:val="center"/>
        <w:rPr>
          <w:rFonts w:ascii="Arial" w:hAnsi="Arial" w:cs="Arial"/>
          <w:b/>
          <w:sz w:val="32"/>
          <w:szCs w:val="32"/>
        </w:rPr>
      </w:pPr>
    </w:p>
    <w:p w:rsidR="00E5471A" w:rsidRPr="000A65BA" w:rsidRDefault="00E5471A" w:rsidP="00E5471A">
      <w:pPr>
        <w:jc w:val="center"/>
        <w:rPr>
          <w:rFonts w:ascii="Arial" w:hAnsi="Arial" w:cs="Arial"/>
          <w:b/>
          <w:sz w:val="32"/>
          <w:szCs w:val="32"/>
        </w:rPr>
      </w:pPr>
    </w:p>
    <w:p w:rsidR="00E5471A" w:rsidRPr="000A65BA" w:rsidRDefault="00E5471A" w:rsidP="00E5471A">
      <w:pPr>
        <w:jc w:val="center"/>
        <w:rPr>
          <w:rFonts w:ascii="Arial" w:hAnsi="Arial" w:cs="Arial"/>
          <w:b/>
          <w:sz w:val="32"/>
          <w:szCs w:val="32"/>
        </w:rPr>
      </w:pPr>
    </w:p>
    <w:p w:rsidR="00E5471A" w:rsidRPr="000A65BA" w:rsidRDefault="00E5471A" w:rsidP="00E5471A">
      <w:pPr>
        <w:jc w:val="center"/>
        <w:rPr>
          <w:rFonts w:ascii="Arial" w:hAnsi="Arial" w:cs="Arial"/>
          <w:b/>
          <w:sz w:val="32"/>
          <w:szCs w:val="32"/>
        </w:rPr>
      </w:pPr>
    </w:p>
    <w:p w:rsidR="00E5471A" w:rsidRPr="000A65BA" w:rsidRDefault="00E5471A" w:rsidP="00E5471A">
      <w:pPr>
        <w:jc w:val="center"/>
        <w:rPr>
          <w:rFonts w:ascii="Arial" w:hAnsi="Arial" w:cs="Arial"/>
          <w:b/>
          <w:sz w:val="32"/>
          <w:szCs w:val="32"/>
        </w:rPr>
      </w:pPr>
    </w:p>
    <w:p w:rsidR="00E5471A" w:rsidRPr="000A65BA" w:rsidRDefault="00E5471A" w:rsidP="00E5471A">
      <w:pPr>
        <w:jc w:val="center"/>
        <w:rPr>
          <w:rFonts w:ascii="Arial" w:hAnsi="Arial" w:cs="Arial"/>
          <w:b/>
          <w:sz w:val="32"/>
          <w:szCs w:val="32"/>
        </w:rPr>
      </w:pPr>
    </w:p>
    <w:p w:rsidR="00E5471A" w:rsidRPr="000A65BA" w:rsidRDefault="00E5471A" w:rsidP="00E5471A">
      <w:pPr>
        <w:jc w:val="center"/>
        <w:rPr>
          <w:rFonts w:ascii="Arial" w:hAnsi="Arial" w:cs="Arial"/>
          <w:b/>
          <w:sz w:val="32"/>
          <w:szCs w:val="32"/>
        </w:rPr>
      </w:pPr>
    </w:p>
    <w:p w:rsidR="00E5471A" w:rsidRPr="000A65BA" w:rsidRDefault="00E5471A" w:rsidP="00E5471A">
      <w:pPr>
        <w:jc w:val="center"/>
        <w:rPr>
          <w:rFonts w:ascii="Arial" w:hAnsi="Arial" w:cs="Arial"/>
          <w:b/>
          <w:sz w:val="32"/>
          <w:szCs w:val="32"/>
        </w:rPr>
      </w:pPr>
    </w:p>
    <w:p w:rsidR="00E5471A" w:rsidRPr="000A65BA" w:rsidRDefault="00E5471A" w:rsidP="00E5471A">
      <w:pPr>
        <w:jc w:val="center"/>
        <w:rPr>
          <w:rFonts w:ascii="Arial" w:hAnsi="Arial" w:cs="Arial"/>
          <w:b/>
          <w:sz w:val="32"/>
          <w:szCs w:val="32"/>
        </w:rPr>
      </w:pPr>
    </w:p>
    <w:p w:rsidR="00E5471A" w:rsidRPr="000A65BA" w:rsidRDefault="00E5471A" w:rsidP="00E5471A">
      <w:pPr>
        <w:jc w:val="center"/>
        <w:rPr>
          <w:rFonts w:ascii="Arial" w:hAnsi="Arial" w:cs="Arial"/>
          <w:b/>
          <w:sz w:val="32"/>
          <w:szCs w:val="32"/>
        </w:rPr>
      </w:pPr>
    </w:p>
    <w:p w:rsidR="00E5471A" w:rsidRPr="000A65BA" w:rsidRDefault="00E5471A" w:rsidP="00E5471A">
      <w:pPr>
        <w:jc w:val="center"/>
        <w:rPr>
          <w:rFonts w:ascii="Arial" w:hAnsi="Arial" w:cs="Arial"/>
          <w:b/>
          <w:sz w:val="32"/>
          <w:szCs w:val="32"/>
        </w:rPr>
      </w:pPr>
    </w:p>
    <w:p w:rsidR="00E5471A" w:rsidRPr="000A65BA" w:rsidRDefault="00E5471A" w:rsidP="00E5471A">
      <w:pPr>
        <w:jc w:val="center"/>
        <w:rPr>
          <w:rFonts w:ascii="Arial" w:hAnsi="Arial" w:cs="Arial"/>
          <w:b/>
          <w:sz w:val="32"/>
          <w:szCs w:val="32"/>
        </w:rPr>
      </w:pPr>
    </w:p>
    <w:p w:rsidR="00E5471A" w:rsidRPr="000A65BA" w:rsidRDefault="00E5471A" w:rsidP="00E5471A">
      <w:pPr>
        <w:jc w:val="center"/>
        <w:rPr>
          <w:rFonts w:ascii="Arial" w:hAnsi="Arial" w:cs="Arial"/>
          <w:b/>
          <w:sz w:val="32"/>
          <w:szCs w:val="32"/>
        </w:rPr>
      </w:pPr>
    </w:p>
    <w:p w:rsidR="00E5471A" w:rsidRPr="000A65BA" w:rsidRDefault="00E5471A" w:rsidP="00E5471A">
      <w:pPr>
        <w:jc w:val="center"/>
        <w:rPr>
          <w:rFonts w:ascii="Arial" w:hAnsi="Arial" w:cs="Arial"/>
          <w:b/>
          <w:sz w:val="32"/>
          <w:szCs w:val="32"/>
        </w:rPr>
      </w:pPr>
    </w:p>
    <w:p w:rsidR="00E5471A" w:rsidRPr="000A65BA" w:rsidRDefault="00E5471A" w:rsidP="00E5471A">
      <w:pPr>
        <w:jc w:val="center"/>
        <w:rPr>
          <w:rFonts w:ascii="Arial" w:hAnsi="Arial" w:cs="Arial"/>
          <w:b/>
          <w:sz w:val="32"/>
          <w:szCs w:val="32"/>
        </w:rPr>
      </w:pPr>
      <w:r w:rsidRPr="000A65BA">
        <w:rPr>
          <w:rFonts w:ascii="Arial" w:hAnsi="Arial" w:cs="Arial"/>
          <w:b/>
          <w:sz w:val="32"/>
          <w:szCs w:val="32"/>
        </w:rPr>
        <w:t>I – Fiche d’identité du Master</w:t>
      </w:r>
    </w:p>
    <w:p w:rsidR="00E5471A" w:rsidRPr="000A65BA" w:rsidRDefault="00E5471A" w:rsidP="00E5471A">
      <w:pPr>
        <w:pStyle w:val="Titre"/>
        <w:rPr>
          <w:rFonts w:ascii="Arial" w:hAnsi="Arial" w:cs="Arial"/>
          <w:color w:val="auto"/>
          <w:sz w:val="28"/>
          <w:szCs w:val="28"/>
        </w:rPr>
      </w:pPr>
    </w:p>
    <w:p w:rsidR="00E5471A" w:rsidRPr="000A65BA" w:rsidRDefault="00E5471A" w:rsidP="00E5471A">
      <w:pPr>
        <w:pStyle w:val="En-tte"/>
        <w:tabs>
          <w:tab w:val="clear" w:pos="4536"/>
          <w:tab w:val="clear" w:pos="9072"/>
        </w:tabs>
        <w:rPr>
          <w:rFonts w:ascii="Arial" w:hAnsi="Arial" w:cs="Arial"/>
          <w:b/>
          <w:sz w:val="32"/>
          <w:szCs w:val="32"/>
        </w:rPr>
      </w:pPr>
    </w:p>
    <w:p w:rsidR="00E5471A" w:rsidRPr="000A65BA" w:rsidRDefault="00E5471A" w:rsidP="00E5471A">
      <w:pPr>
        <w:pStyle w:val="En-tte"/>
        <w:tabs>
          <w:tab w:val="clear" w:pos="4536"/>
          <w:tab w:val="clear" w:pos="9072"/>
        </w:tabs>
        <w:rPr>
          <w:rFonts w:ascii="Arial" w:hAnsi="Arial" w:cs="Arial"/>
          <w:b/>
          <w:sz w:val="32"/>
          <w:szCs w:val="32"/>
        </w:rPr>
      </w:pPr>
    </w:p>
    <w:p w:rsidR="00E5471A" w:rsidRPr="000A65BA" w:rsidRDefault="00E5471A" w:rsidP="00E5471A">
      <w:pPr>
        <w:pStyle w:val="En-tte"/>
        <w:tabs>
          <w:tab w:val="clear" w:pos="4536"/>
          <w:tab w:val="clear" w:pos="9072"/>
        </w:tabs>
        <w:rPr>
          <w:rFonts w:ascii="Arial" w:hAnsi="Arial" w:cs="Arial"/>
          <w:b/>
          <w:sz w:val="32"/>
          <w:szCs w:val="32"/>
        </w:rPr>
      </w:pPr>
    </w:p>
    <w:p w:rsidR="00E5471A" w:rsidRPr="000A65BA" w:rsidRDefault="00E5471A" w:rsidP="00E5471A">
      <w:pPr>
        <w:pStyle w:val="En-tte"/>
        <w:tabs>
          <w:tab w:val="clear" w:pos="4536"/>
          <w:tab w:val="clear" w:pos="9072"/>
        </w:tabs>
        <w:rPr>
          <w:rFonts w:ascii="Arial" w:hAnsi="Arial" w:cs="Arial"/>
          <w:b/>
          <w:sz w:val="32"/>
          <w:szCs w:val="32"/>
        </w:rPr>
      </w:pPr>
    </w:p>
    <w:p w:rsidR="00E5471A" w:rsidRPr="000A65BA" w:rsidRDefault="00E5471A" w:rsidP="00E5471A">
      <w:pPr>
        <w:pStyle w:val="En-tte"/>
        <w:tabs>
          <w:tab w:val="clear" w:pos="4536"/>
          <w:tab w:val="clear" w:pos="9072"/>
        </w:tabs>
        <w:rPr>
          <w:rFonts w:ascii="Arial" w:hAnsi="Arial" w:cs="Arial"/>
          <w:b/>
          <w:sz w:val="32"/>
          <w:szCs w:val="32"/>
        </w:rPr>
      </w:pPr>
    </w:p>
    <w:p w:rsidR="00E5471A" w:rsidRPr="000A65BA" w:rsidRDefault="00E5471A" w:rsidP="00E5471A">
      <w:pPr>
        <w:pStyle w:val="En-tte"/>
        <w:tabs>
          <w:tab w:val="clear" w:pos="4536"/>
          <w:tab w:val="clear" w:pos="9072"/>
        </w:tabs>
        <w:rPr>
          <w:rFonts w:ascii="Arial" w:hAnsi="Arial" w:cs="Arial"/>
          <w:b/>
          <w:sz w:val="32"/>
          <w:szCs w:val="32"/>
        </w:rPr>
      </w:pPr>
    </w:p>
    <w:p w:rsidR="00E5471A" w:rsidRPr="000A65BA" w:rsidRDefault="00E5471A" w:rsidP="00E5471A">
      <w:pPr>
        <w:pStyle w:val="En-tte"/>
        <w:tabs>
          <w:tab w:val="clear" w:pos="4536"/>
          <w:tab w:val="clear" w:pos="9072"/>
        </w:tabs>
        <w:rPr>
          <w:rFonts w:ascii="Arial" w:hAnsi="Arial" w:cs="Arial"/>
          <w:b/>
          <w:sz w:val="32"/>
          <w:szCs w:val="32"/>
        </w:rPr>
      </w:pPr>
    </w:p>
    <w:p w:rsidR="00E5471A" w:rsidRPr="000A65BA" w:rsidRDefault="00E5471A" w:rsidP="00E5471A">
      <w:pPr>
        <w:pStyle w:val="En-tte"/>
        <w:tabs>
          <w:tab w:val="clear" w:pos="4536"/>
          <w:tab w:val="clear" w:pos="9072"/>
        </w:tabs>
        <w:rPr>
          <w:rFonts w:ascii="Arial" w:hAnsi="Arial" w:cs="Arial"/>
          <w:b/>
          <w:sz w:val="32"/>
          <w:szCs w:val="32"/>
        </w:rPr>
      </w:pPr>
    </w:p>
    <w:p w:rsidR="00E5471A" w:rsidRPr="000A65BA" w:rsidRDefault="00E5471A" w:rsidP="00E5471A">
      <w:pPr>
        <w:pStyle w:val="En-tte"/>
        <w:tabs>
          <w:tab w:val="clear" w:pos="4536"/>
          <w:tab w:val="clear" w:pos="9072"/>
        </w:tabs>
        <w:rPr>
          <w:rFonts w:ascii="Arial" w:hAnsi="Arial" w:cs="Arial"/>
          <w:b/>
          <w:sz w:val="32"/>
          <w:szCs w:val="32"/>
        </w:rPr>
      </w:pPr>
    </w:p>
    <w:p w:rsidR="00E5471A" w:rsidRPr="000A65BA" w:rsidRDefault="00E5471A" w:rsidP="00E5471A">
      <w:pPr>
        <w:pStyle w:val="En-tte"/>
        <w:tabs>
          <w:tab w:val="clear" w:pos="4536"/>
          <w:tab w:val="clear" w:pos="9072"/>
        </w:tabs>
        <w:rPr>
          <w:rFonts w:ascii="Arial" w:hAnsi="Arial" w:cs="Arial"/>
          <w:b/>
          <w:sz w:val="32"/>
          <w:szCs w:val="32"/>
        </w:rPr>
      </w:pPr>
    </w:p>
    <w:p w:rsidR="00E5471A" w:rsidRPr="000A65BA" w:rsidRDefault="00E5471A" w:rsidP="00E5471A">
      <w:pPr>
        <w:pStyle w:val="En-tte"/>
        <w:tabs>
          <w:tab w:val="clear" w:pos="4536"/>
          <w:tab w:val="clear" w:pos="9072"/>
        </w:tabs>
        <w:rPr>
          <w:rFonts w:ascii="Arial" w:hAnsi="Arial" w:cs="Arial"/>
          <w:b/>
          <w:sz w:val="32"/>
          <w:szCs w:val="32"/>
        </w:rPr>
      </w:pPr>
    </w:p>
    <w:p w:rsidR="00E5471A" w:rsidRPr="000A65BA" w:rsidRDefault="00E5471A" w:rsidP="00E5471A">
      <w:pPr>
        <w:pStyle w:val="En-tte"/>
        <w:tabs>
          <w:tab w:val="clear" w:pos="4536"/>
          <w:tab w:val="clear" w:pos="9072"/>
        </w:tabs>
        <w:rPr>
          <w:rFonts w:ascii="Arial" w:hAnsi="Arial" w:cs="Arial"/>
          <w:b/>
          <w:sz w:val="32"/>
          <w:szCs w:val="32"/>
        </w:rPr>
      </w:pPr>
    </w:p>
    <w:p w:rsidR="00E5471A" w:rsidRPr="000A65BA" w:rsidRDefault="00E5471A" w:rsidP="00E5471A">
      <w:pPr>
        <w:pStyle w:val="En-tte"/>
        <w:tabs>
          <w:tab w:val="clear" w:pos="4536"/>
          <w:tab w:val="clear" w:pos="9072"/>
        </w:tabs>
        <w:rPr>
          <w:rFonts w:ascii="Arial" w:hAnsi="Arial" w:cs="Arial"/>
          <w:b/>
          <w:sz w:val="32"/>
          <w:szCs w:val="32"/>
        </w:rPr>
      </w:pPr>
    </w:p>
    <w:p w:rsidR="00E5471A" w:rsidRPr="000A65BA" w:rsidRDefault="00E5471A" w:rsidP="00E5471A">
      <w:pPr>
        <w:pStyle w:val="En-tte"/>
        <w:tabs>
          <w:tab w:val="clear" w:pos="4536"/>
          <w:tab w:val="clear" w:pos="9072"/>
        </w:tabs>
        <w:rPr>
          <w:rFonts w:ascii="Arial" w:hAnsi="Arial" w:cs="Arial"/>
          <w:b/>
          <w:sz w:val="32"/>
          <w:szCs w:val="32"/>
        </w:rPr>
      </w:pPr>
    </w:p>
    <w:p w:rsidR="00E5471A" w:rsidRPr="000A65BA" w:rsidRDefault="00E5471A" w:rsidP="00E5471A">
      <w:pPr>
        <w:pStyle w:val="En-tte"/>
        <w:tabs>
          <w:tab w:val="clear" w:pos="4536"/>
          <w:tab w:val="clear" w:pos="9072"/>
        </w:tabs>
        <w:rPr>
          <w:rFonts w:ascii="Arial" w:hAnsi="Arial" w:cs="Arial"/>
          <w:b/>
          <w:sz w:val="32"/>
          <w:szCs w:val="32"/>
        </w:rPr>
      </w:pPr>
    </w:p>
    <w:p w:rsidR="00E5471A" w:rsidRPr="000A65BA" w:rsidRDefault="00E5471A" w:rsidP="00E5471A">
      <w:pPr>
        <w:pStyle w:val="En-tte"/>
        <w:tabs>
          <w:tab w:val="clear" w:pos="4536"/>
          <w:tab w:val="clear" w:pos="9072"/>
        </w:tabs>
        <w:rPr>
          <w:rFonts w:ascii="Arial" w:hAnsi="Arial" w:cs="Arial"/>
          <w:b/>
          <w:sz w:val="32"/>
          <w:szCs w:val="32"/>
        </w:rPr>
      </w:pPr>
    </w:p>
    <w:p w:rsidR="00E5471A" w:rsidRDefault="00E5471A" w:rsidP="00E5471A">
      <w:pPr>
        <w:pStyle w:val="En-tte"/>
        <w:tabs>
          <w:tab w:val="clear" w:pos="4536"/>
          <w:tab w:val="clear" w:pos="9072"/>
        </w:tabs>
        <w:rPr>
          <w:rFonts w:ascii="Arial" w:hAnsi="Arial" w:cs="Arial"/>
          <w:b/>
          <w:sz w:val="32"/>
          <w:szCs w:val="32"/>
        </w:rPr>
      </w:pPr>
    </w:p>
    <w:p w:rsidR="00E5471A" w:rsidRDefault="00E5471A" w:rsidP="00E5471A">
      <w:pPr>
        <w:pStyle w:val="En-tte"/>
        <w:tabs>
          <w:tab w:val="clear" w:pos="4536"/>
          <w:tab w:val="clear" w:pos="9072"/>
        </w:tabs>
        <w:rPr>
          <w:rFonts w:ascii="Arial" w:hAnsi="Arial" w:cs="Arial"/>
          <w:b/>
          <w:sz w:val="32"/>
          <w:szCs w:val="32"/>
        </w:rPr>
      </w:pPr>
    </w:p>
    <w:p w:rsidR="00E5471A" w:rsidRDefault="00E5471A" w:rsidP="00E5471A">
      <w:pPr>
        <w:pStyle w:val="En-tte"/>
        <w:tabs>
          <w:tab w:val="clear" w:pos="4536"/>
          <w:tab w:val="clear" w:pos="9072"/>
        </w:tabs>
        <w:rPr>
          <w:rFonts w:ascii="Arial" w:hAnsi="Arial" w:cs="Arial"/>
          <w:b/>
          <w:sz w:val="32"/>
          <w:szCs w:val="32"/>
        </w:rPr>
      </w:pPr>
    </w:p>
    <w:p w:rsidR="00E5471A" w:rsidRDefault="00E5471A" w:rsidP="00E5471A">
      <w:pPr>
        <w:pStyle w:val="En-tte"/>
        <w:tabs>
          <w:tab w:val="clear" w:pos="4536"/>
          <w:tab w:val="clear" w:pos="9072"/>
        </w:tabs>
        <w:rPr>
          <w:rFonts w:ascii="Arial" w:hAnsi="Arial" w:cs="Arial"/>
          <w:b/>
          <w:sz w:val="32"/>
          <w:szCs w:val="32"/>
        </w:rPr>
      </w:pPr>
    </w:p>
    <w:p w:rsidR="00E5471A" w:rsidRDefault="00E5471A" w:rsidP="00E5471A">
      <w:pPr>
        <w:pStyle w:val="En-tte"/>
        <w:tabs>
          <w:tab w:val="clear" w:pos="4536"/>
          <w:tab w:val="clear" w:pos="9072"/>
        </w:tabs>
        <w:rPr>
          <w:rFonts w:ascii="Arial" w:hAnsi="Arial" w:cs="Arial"/>
          <w:b/>
          <w:sz w:val="32"/>
          <w:szCs w:val="32"/>
        </w:rPr>
      </w:pPr>
    </w:p>
    <w:p w:rsidR="00E5471A" w:rsidRDefault="00E5471A" w:rsidP="00E5471A">
      <w:pPr>
        <w:pStyle w:val="En-tte"/>
        <w:tabs>
          <w:tab w:val="clear" w:pos="4536"/>
          <w:tab w:val="clear" w:pos="9072"/>
        </w:tabs>
        <w:rPr>
          <w:rFonts w:ascii="Arial" w:hAnsi="Arial" w:cs="Arial"/>
          <w:b/>
          <w:sz w:val="32"/>
          <w:szCs w:val="32"/>
        </w:rPr>
      </w:pPr>
    </w:p>
    <w:p w:rsidR="00E5471A" w:rsidRPr="000A65BA" w:rsidRDefault="00E5471A" w:rsidP="00E5471A">
      <w:pPr>
        <w:pStyle w:val="En-tte"/>
        <w:tabs>
          <w:tab w:val="clear" w:pos="4536"/>
          <w:tab w:val="clear" w:pos="9072"/>
        </w:tabs>
        <w:rPr>
          <w:rFonts w:ascii="Arial" w:hAnsi="Arial" w:cs="Arial"/>
          <w:b/>
          <w:sz w:val="32"/>
          <w:szCs w:val="32"/>
        </w:rPr>
      </w:pPr>
    </w:p>
    <w:p w:rsidR="00E5471A" w:rsidRPr="000A65BA" w:rsidRDefault="00E5471A" w:rsidP="00E5471A">
      <w:pPr>
        <w:pStyle w:val="En-tte"/>
        <w:tabs>
          <w:tab w:val="clear" w:pos="4536"/>
          <w:tab w:val="clear" w:pos="9072"/>
        </w:tabs>
        <w:rPr>
          <w:rFonts w:ascii="Arial" w:hAnsi="Arial" w:cs="Arial"/>
          <w:b/>
          <w:sz w:val="32"/>
          <w:szCs w:val="32"/>
        </w:rPr>
      </w:pPr>
    </w:p>
    <w:p w:rsidR="00E5471A" w:rsidRPr="000A65BA" w:rsidRDefault="00E5471A" w:rsidP="00E5471A">
      <w:pPr>
        <w:pStyle w:val="En-tte"/>
        <w:tabs>
          <w:tab w:val="clear" w:pos="4536"/>
          <w:tab w:val="clear" w:pos="9072"/>
        </w:tabs>
        <w:rPr>
          <w:rFonts w:ascii="Arial" w:hAnsi="Arial" w:cs="Arial"/>
          <w:b/>
          <w:sz w:val="32"/>
          <w:szCs w:val="32"/>
        </w:rPr>
      </w:pPr>
    </w:p>
    <w:p w:rsidR="00E5471A" w:rsidRPr="000A65BA" w:rsidRDefault="00E5471A" w:rsidP="00E5471A">
      <w:pPr>
        <w:pStyle w:val="En-tte"/>
        <w:tabs>
          <w:tab w:val="clear" w:pos="4536"/>
          <w:tab w:val="clear" w:pos="9072"/>
        </w:tabs>
        <w:rPr>
          <w:rFonts w:ascii="Arial" w:hAnsi="Arial" w:cs="Arial"/>
          <w:b/>
          <w:sz w:val="32"/>
          <w:szCs w:val="32"/>
        </w:rPr>
      </w:pPr>
      <w:r w:rsidRPr="000A65BA">
        <w:rPr>
          <w:rFonts w:ascii="Arial" w:hAnsi="Arial" w:cs="Arial"/>
          <w:b/>
          <w:sz w:val="32"/>
          <w:szCs w:val="32"/>
        </w:rPr>
        <w:t>1 - Localisation de la formation :</w:t>
      </w:r>
    </w:p>
    <w:p w:rsidR="00E5471A" w:rsidRPr="000A65BA" w:rsidRDefault="00E5471A" w:rsidP="00E5471A">
      <w:pPr>
        <w:pStyle w:val="En-tte"/>
        <w:tabs>
          <w:tab w:val="clear" w:pos="4536"/>
          <w:tab w:val="clear" w:pos="9072"/>
        </w:tabs>
        <w:rPr>
          <w:rFonts w:ascii="Arial" w:hAnsi="Arial" w:cs="Arial"/>
          <w:b/>
          <w:sz w:val="24"/>
          <w:szCs w:val="24"/>
        </w:rPr>
      </w:pPr>
      <w:r w:rsidRPr="000A65BA">
        <w:rPr>
          <w:rFonts w:ascii="Arial" w:hAnsi="Arial" w:cs="Arial"/>
          <w:b/>
          <w:sz w:val="24"/>
          <w:szCs w:val="24"/>
        </w:rPr>
        <w:tab/>
        <w:t xml:space="preserve">Faculté (ou Institut) : </w:t>
      </w:r>
      <w:r w:rsidRPr="000A65BA">
        <w:rPr>
          <w:rFonts w:ascii="Arial" w:hAnsi="Arial" w:cs="Arial"/>
          <w:bCs/>
          <w:i/>
          <w:iCs/>
          <w:sz w:val="24"/>
          <w:szCs w:val="24"/>
        </w:rPr>
        <w:t>Sciences Exactes</w:t>
      </w:r>
    </w:p>
    <w:p w:rsidR="00E5471A" w:rsidRPr="000A65BA" w:rsidRDefault="00E5471A" w:rsidP="00E5471A">
      <w:pPr>
        <w:pStyle w:val="En-tte"/>
        <w:tabs>
          <w:tab w:val="clear" w:pos="4536"/>
          <w:tab w:val="clear" w:pos="9072"/>
        </w:tabs>
        <w:rPr>
          <w:rFonts w:ascii="Arial" w:hAnsi="Arial" w:cs="Arial"/>
          <w:b/>
          <w:sz w:val="24"/>
          <w:szCs w:val="24"/>
        </w:rPr>
      </w:pPr>
      <w:r w:rsidRPr="000A65BA">
        <w:rPr>
          <w:rFonts w:ascii="Arial" w:hAnsi="Arial" w:cs="Arial"/>
          <w:b/>
          <w:sz w:val="24"/>
          <w:szCs w:val="24"/>
        </w:rPr>
        <w:tab/>
        <w:t xml:space="preserve">Département : </w:t>
      </w:r>
      <w:r w:rsidRPr="000A65BA">
        <w:rPr>
          <w:rFonts w:ascii="Arial" w:hAnsi="Arial" w:cs="Arial"/>
          <w:bCs/>
          <w:i/>
          <w:iCs/>
          <w:sz w:val="24"/>
          <w:szCs w:val="24"/>
        </w:rPr>
        <w:t>Physique</w:t>
      </w:r>
    </w:p>
    <w:p w:rsidR="00E5471A" w:rsidRPr="000A65BA" w:rsidRDefault="00E5471A" w:rsidP="00E5471A">
      <w:pPr>
        <w:pStyle w:val="En-tte"/>
        <w:tabs>
          <w:tab w:val="clear" w:pos="4536"/>
          <w:tab w:val="clear" w:pos="9072"/>
        </w:tabs>
        <w:rPr>
          <w:rFonts w:ascii="Arial" w:hAnsi="Arial" w:cs="Arial"/>
          <w:b/>
          <w:sz w:val="24"/>
          <w:szCs w:val="24"/>
        </w:rPr>
      </w:pPr>
      <w:r w:rsidRPr="000A65BA">
        <w:rPr>
          <w:rFonts w:ascii="Arial" w:hAnsi="Arial" w:cs="Arial"/>
          <w:b/>
          <w:sz w:val="24"/>
          <w:szCs w:val="24"/>
        </w:rPr>
        <w:tab/>
      </w:r>
      <w:r>
        <w:rPr>
          <w:rFonts w:ascii="Arial" w:hAnsi="Arial" w:cs="Arial"/>
          <w:b/>
          <w:sz w:val="24"/>
          <w:szCs w:val="24"/>
        </w:rPr>
        <w:t xml:space="preserve"> </w:t>
      </w:r>
    </w:p>
    <w:p w:rsidR="00E5471A" w:rsidRPr="000A65BA" w:rsidRDefault="00E5471A" w:rsidP="00E5471A">
      <w:pPr>
        <w:pStyle w:val="En-tte"/>
        <w:tabs>
          <w:tab w:val="clear" w:pos="4536"/>
          <w:tab w:val="clear" w:pos="9072"/>
        </w:tabs>
        <w:rPr>
          <w:rFonts w:ascii="Arial" w:hAnsi="Arial" w:cs="Arial"/>
          <w:b/>
          <w:sz w:val="24"/>
          <w:szCs w:val="24"/>
        </w:rPr>
      </w:pPr>
    </w:p>
    <w:p w:rsidR="00E5471A" w:rsidRPr="000A65BA" w:rsidRDefault="00E5471A" w:rsidP="00E5471A">
      <w:pPr>
        <w:pStyle w:val="En-tte"/>
        <w:tabs>
          <w:tab w:val="clear" w:pos="4536"/>
          <w:tab w:val="clear" w:pos="9072"/>
        </w:tabs>
        <w:rPr>
          <w:rFonts w:ascii="Arial" w:hAnsi="Arial" w:cs="Arial"/>
          <w:b/>
          <w:sz w:val="28"/>
          <w:szCs w:val="28"/>
        </w:rPr>
      </w:pPr>
    </w:p>
    <w:p w:rsidR="00E5471A" w:rsidRPr="000A65BA" w:rsidRDefault="00E5471A" w:rsidP="00E5471A">
      <w:pPr>
        <w:pStyle w:val="Notedebasdepage"/>
        <w:tabs>
          <w:tab w:val="num" w:pos="360"/>
          <w:tab w:val="left" w:pos="2764"/>
          <w:tab w:val="left" w:pos="9993"/>
        </w:tabs>
        <w:spacing w:before="120" w:line="300" w:lineRule="exact"/>
        <w:ind w:left="360" w:hanging="360"/>
        <w:rPr>
          <w:rFonts w:ascii="Arial" w:hAnsi="Arial" w:cs="Arial"/>
          <w:b/>
          <w:sz w:val="32"/>
          <w:szCs w:val="32"/>
        </w:rPr>
      </w:pPr>
      <w:r>
        <w:rPr>
          <w:rFonts w:ascii="Arial" w:hAnsi="Arial" w:cs="Arial"/>
          <w:b/>
          <w:sz w:val="32"/>
          <w:szCs w:val="32"/>
          <w:lang w:val="fr-FR"/>
        </w:rPr>
        <w:t>2</w:t>
      </w:r>
      <w:r w:rsidRPr="000A65BA">
        <w:rPr>
          <w:rFonts w:ascii="Arial" w:hAnsi="Arial" w:cs="Arial"/>
          <w:b/>
          <w:sz w:val="32"/>
          <w:szCs w:val="32"/>
        </w:rPr>
        <w:t>- Partenaires extérieurs *:</w:t>
      </w:r>
    </w:p>
    <w:p w:rsidR="00E5471A" w:rsidRPr="00821A0F" w:rsidRDefault="00E5471A" w:rsidP="00E5471A">
      <w:pPr>
        <w:pStyle w:val="Notedebasdepage"/>
        <w:spacing w:before="120" w:line="300" w:lineRule="exact"/>
        <w:ind w:left="540"/>
        <w:rPr>
          <w:rFonts w:ascii="Arial" w:hAnsi="Arial" w:cs="Arial"/>
          <w:bCs/>
          <w:sz w:val="28"/>
          <w:szCs w:val="22"/>
        </w:rPr>
      </w:pPr>
      <w:r w:rsidRPr="00821A0F">
        <w:rPr>
          <w:rFonts w:ascii="Arial" w:hAnsi="Arial" w:cs="Arial"/>
          <w:bCs/>
          <w:sz w:val="28"/>
          <w:szCs w:val="22"/>
        </w:rPr>
        <w:t>Autres établissements partenaires :</w:t>
      </w:r>
    </w:p>
    <w:p w:rsidR="00E5471A" w:rsidRPr="000A65BA" w:rsidRDefault="00E5471A" w:rsidP="00E5471A">
      <w:pPr>
        <w:ind w:left="540"/>
      </w:pPr>
      <w:r w:rsidRPr="000A65BA">
        <w:t>1- Laboratoire de physique des Rayonnements et de leur Interactions avec la Matière, Université de Batna</w:t>
      </w:r>
    </w:p>
    <w:p w:rsidR="00E5471A" w:rsidRPr="000A65BA" w:rsidRDefault="00E5471A" w:rsidP="00E5471A">
      <w:pPr>
        <w:pStyle w:val="Notedebasdepage"/>
        <w:spacing w:before="120" w:line="300" w:lineRule="exact"/>
        <w:ind w:left="540"/>
        <w:rPr>
          <w:rFonts w:ascii="Arial" w:hAnsi="Arial" w:cs="Arial"/>
          <w:bCs/>
          <w:i/>
          <w:iCs/>
          <w:sz w:val="24"/>
        </w:rPr>
      </w:pPr>
      <w:r w:rsidRPr="000A65BA">
        <w:rPr>
          <w:rFonts w:ascii="Arial" w:hAnsi="Arial" w:cs="Arial"/>
          <w:bCs/>
          <w:i/>
          <w:iCs/>
          <w:sz w:val="24"/>
        </w:rPr>
        <w:t>2- CRAAG- Alger</w:t>
      </w:r>
    </w:p>
    <w:p w:rsidR="00E5471A" w:rsidRPr="00821A0F" w:rsidRDefault="00E5471A" w:rsidP="00E5471A">
      <w:pPr>
        <w:pStyle w:val="Notedebasdepage"/>
        <w:tabs>
          <w:tab w:val="left" w:pos="540"/>
        </w:tabs>
        <w:spacing w:before="120" w:line="300" w:lineRule="exact"/>
        <w:rPr>
          <w:rFonts w:ascii="Arial" w:hAnsi="Arial" w:cs="Arial"/>
          <w:bCs/>
          <w:sz w:val="28"/>
          <w:szCs w:val="22"/>
        </w:rPr>
      </w:pPr>
      <w:r w:rsidRPr="00821A0F">
        <w:rPr>
          <w:rFonts w:ascii="Arial" w:hAnsi="Arial" w:cs="Arial"/>
          <w:bCs/>
          <w:sz w:val="28"/>
          <w:szCs w:val="22"/>
        </w:rPr>
        <w:tab/>
        <w:t>Entreprises et autres partenaires socio économiques :</w:t>
      </w:r>
    </w:p>
    <w:p w:rsidR="00E5471A" w:rsidRPr="000A65BA" w:rsidRDefault="00E5471A" w:rsidP="00E5471A">
      <w:pPr>
        <w:pStyle w:val="Notedebasdepage"/>
        <w:tabs>
          <w:tab w:val="left" w:pos="540"/>
        </w:tabs>
        <w:spacing w:before="120" w:line="300" w:lineRule="exact"/>
        <w:rPr>
          <w:rFonts w:ascii="Arial" w:hAnsi="Arial" w:cs="Arial"/>
          <w:bCs/>
          <w:sz w:val="24"/>
        </w:rPr>
      </w:pPr>
    </w:p>
    <w:p w:rsidR="00E5471A" w:rsidRPr="00821A0F" w:rsidRDefault="00E5471A" w:rsidP="00E5471A">
      <w:pPr>
        <w:pStyle w:val="Notedebasdepage"/>
        <w:tabs>
          <w:tab w:val="left" w:pos="540"/>
        </w:tabs>
        <w:spacing w:before="120" w:line="300" w:lineRule="exact"/>
        <w:rPr>
          <w:rFonts w:ascii="Arial" w:hAnsi="Arial" w:cs="Arial"/>
          <w:bCs/>
          <w:sz w:val="28"/>
          <w:szCs w:val="22"/>
        </w:rPr>
      </w:pPr>
      <w:r w:rsidRPr="00821A0F">
        <w:rPr>
          <w:rFonts w:ascii="Arial" w:hAnsi="Arial" w:cs="Arial"/>
          <w:bCs/>
          <w:sz w:val="28"/>
          <w:szCs w:val="22"/>
        </w:rPr>
        <w:tab/>
        <w:t>Partenaires internationaux :</w:t>
      </w:r>
    </w:p>
    <w:p w:rsidR="00E5471A" w:rsidRPr="000A65BA" w:rsidRDefault="00E5471A" w:rsidP="00E5471A">
      <w:pPr>
        <w:pStyle w:val="Notedebasdepage"/>
        <w:tabs>
          <w:tab w:val="left" w:pos="540"/>
        </w:tabs>
        <w:spacing w:before="120" w:line="300" w:lineRule="exact"/>
        <w:rPr>
          <w:rFonts w:ascii="Arial" w:hAnsi="Arial" w:cs="Arial"/>
          <w:bCs/>
          <w:sz w:val="24"/>
        </w:rPr>
      </w:pPr>
    </w:p>
    <w:p w:rsidR="00E5471A" w:rsidRPr="000A65BA" w:rsidRDefault="00E5471A" w:rsidP="00E5471A">
      <w:pPr>
        <w:pStyle w:val="En-tte"/>
        <w:tabs>
          <w:tab w:val="num" w:pos="360"/>
        </w:tabs>
        <w:rPr>
          <w:rFonts w:ascii="Arial" w:hAnsi="Arial" w:cs="Arial"/>
          <w:b/>
          <w:sz w:val="32"/>
          <w:szCs w:val="32"/>
        </w:rPr>
      </w:pPr>
      <w:r>
        <w:rPr>
          <w:rFonts w:ascii="Arial" w:hAnsi="Arial" w:cs="Arial"/>
          <w:b/>
          <w:sz w:val="32"/>
          <w:szCs w:val="32"/>
        </w:rPr>
        <w:t xml:space="preserve">3 </w:t>
      </w:r>
      <w:r w:rsidRPr="000A65BA">
        <w:rPr>
          <w:rFonts w:ascii="Arial" w:hAnsi="Arial" w:cs="Arial"/>
          <w:b/>
          <w:sz w:val="32"/>
          <w:szCs w:val="32"/>
        </w:rPr>
        <w:t xml:space="preserve"> – Contexte et objectifs de la formation </w:t>
      </w:r>
    </w:p>
    <w:p w:rsidR="00E5471A" w:rsidRPr="000A65BA" w:rsidRDefault="00E5471A" w:rsidP="00E5471A">
      <w:pPr>
        <w:rPr>
          <w:rFonts w:ascii="Arial" w:hAnsi="Arial" w:cs="Arial"/>
        </w:rPr>
      </w:pPr>
    </w:p>
    <w:p w:rsidR="00E5471A" w:rsidRPr="004261F9" w:rsidRDefault="00E5471A" w:rsidP="00E5471A">
      <w:pPr>
        <w:rPr>
          <w:rFonts w:ascii="Arial" w:hAnsi="Arial" w:cs="Arial"/>
          <w:bCs/>
          <w:sz w:val="22"/>
          <w:szCs w:val="22"/>
        </w:rPr>
      </w:pPr>
      <w:r w:rsidRPr="004261F9">
        <w:rPr>
          <w:rFonts w:ascii="Arial" w:hAnsi="Arial" w:cs="Arial"/>
          <w:bCs/>
        </w:rPr>
        <w:t>Organisation générale de la formation : position du projet</w:t>
      </w:r>
    </w:p>
    <w:p w:rsidR="00E5471A" w:rsidRPr="000A65BA" w:rsidRDefault="00E5471A" w:rsidP="00E5471A">
      <w:pPr>
        <w:rPr>
          <w:rFonts w:ascii="Arial" w:hAnsi="Arial" w:cs="Arial"/>
        </w:rPr>
      </w:pPr>
    </w:p>
    <w:p w:rsidR="00E5471A" w:rsidRPr="000A65BA" w:rsidRDefault="00E5471A" w:rsidP="00E5471A">
      <w:pPr>
        <w:shd w:val="clear" w:color="auto" w:fill="FFFFFF"/>
        <w:ind w:right="282"/>
        <w:rPr>
          <w:rFonts w:ascii="Trebuchet MS" w:hAnsi="Trebuchet MS"/>
          <w:bCs/>
        </w:rPr>
      </w:pPr>
    </w:p>
    <w:p w:rsidR="00E5471A" w:rsidRPr="000A65BA" w:rsidRDefault="00E5471A" w:rsidP="00E5471A">
      <w:pPr>
        <w:shd w:val="clear" w:color="auto" w:fill="FFFFFF"/>
        <w:ind w:right="282"/>
        <w:rPr>
          <w:rFonts w:ascii="Trebuchet MS" w:hAnsi="Trebuchet MS"/>
          <w:bCs/>
        </w:rPr>
      </w:pPr>
      <w:r w:rsidRPr="000A65BA">
        <w:rPr>
          <w:rFonts w:ascii="Trebuchet MS" w:hAnsi="Trebuchet MS"/>
          <w:bCs/>
          <w:noProof/>
        </w:rPr>
        <w:pict>
          <v:roundrect id="_x0000_s1026" style="position:absolute;margin-left:2in;margin-top:6.2pt;width:171pt;height:54pt;z-index:251660288" arcsize="10923f" filled="f" fillcolor="#ddd"/>
        </w:pict>
      </w:r>
    </w:p>
    <w:p w:rsidR="00E5471A" w:rsidRPr="000A65BA" w:rsidRDefault="00E5471A" w:rsidP="00E5471A">
      <w:pPr>
        <w:shd w:val="clear" w:color="auto" w:fill="FFFFFF"/>
        <w:ind w:right="282"/>
        <w:rPr>
          <w:rFonts w:ascii="Trebuchet MS" w:hAnsi="Trebuchet MS"/>
          <w:bCs/>
        </w:rPr>
      </w:pPr>
      <w:r w:rsidRPr="000A65BA">
        <w:rPr>
          <w:rFonts w:ascii="Trebuchet MS" w:hAnsi="Trebuchet MS"/>
          <w:bCs/>
          <w:noProof/>
        </w:rPr>
        <w:pict>
          <v:shapetype id="_x0000_t202" coordsize="21600,21600" o:spt="202" path="m,l,21600r21600,l21600,xe">
            <v:stroke joinstyle="miter"/>
            <v:path gradientshapeok="t" o:connecttype="rect"/>
          </v:shapetype>
          <v:shape id="_x0000_s1030" type="#_x0000_t202" style="position:absolute;margin-left:153pt;margin-top:3.6pt;width:2in;height:39.7pt;z-index:251664384" filled="f" fillcolor="#ddd" stroked="f">
            <v:textbox style="mso-next-textbox:#_x0000_s1030">
              <w:txbxContent>
                <w:p w:rsidR="00E5471A" w:rsidRPr="0010312D" w:rsidRDefault="00E5471A" w:rsidP="00E5471A">
                  <w:pPr>
                    <w:pStyle w:val="Titre"/>
                    <w:shd w:val="clear" w:color="auto" w:fill="FFFFFF"/>
                    <w:spacing w:before="120"/>
                    <w:ind w:left="360" w:hanging="180"/>
                    <w:rPr>
                      <w:b w:val="0"/>
                      <w:bCs w:val="0"/>
                      <w:i/>
                      <w:iCs/>
                      <w:color w:val="auto"/>
                      <w:sz w:val="32"/>
                      <w:szCs w:val="32"/>
                    </w:rPr>
                  </w:pPr>
                  <w:r w:rsidRPr="0010312D">
                    <w:rPr>
                      <w:b w:val="0"/>
                      <w:bCs w:val="0"/>
                      <w:i/>
                      <w:iCs/>
                      <w:color w:val="auto"/>
                      <w:sz w:val="32"/>
                      <w:szCs w:val="32"/>
                    </w:rPr>
                    <w:t>Astrophysique</w:t>
                  </w:r>
                </w:p>
                <w:p w:rsidR="00E5471A" w:rsidRPr="00726F15" w:rsidRDefault="00E5471A" w:rsidP="00E5471A">
                  <w:pPr>
                    <w:pStyle w:val="Titre"/>
                    <w:shd w:val="clear" w:color="auto" w:fill="FFFFFF"/>
                    <w:spacing w:before="120"/>
                    <w:jc w:val="left"/>
                    <w:rPr>
                      <w:rFonts w:ascii="Trebuchet MS" w:hAnsi="Trebuchet MS"/>
                      <w:sz w:val="20"/>
                    </w:rPr>
                  </w:pPr>
                  <w:r>
                    <w:rPr>
                      <w:b w:val="0"/>
                      <w:bCs w:val="0"/>
                      <w:i/>
                      <w:iCs/>
                      <w:sz w:val="24"/>
                      <w:szCs w:val="24"/>
                    </w:rPr>
                    <w:t xml:space="preserve">                        </w:t>
                  </w:r>
                </w:p>
                <w:p w:rsidR="00E5471A" w:rsidRDefault="00E5471A" w:rsidP="00E5471A">
                  <w:pPr>
                    <w:shd w:val="clear" w:color="auto" w:fill="FFFFFF"/>
                    <w:jc w:val="center"/>
                  </w:pPr>
                </w:p>
              </w:txbxContent>
            </v:textbox>
          </v:shape>
        </w:pict>
      </w:r>
    </w:p>
    <w:p w:rsidR="00E5471A" w:rsidRPr="000A65BA" w:rsidRDefault="00E5471A" w:rsidP="00E5471A">
      <w:pPr>
        <w:shd w:val="clear" w:color="auto" w:fill="FFFFFF"/>
        <w:ind w:right="282"/>
        <w:rPr>
          <w:rFonts w:ascii="Trebuchet MS" w:hAnsi="Trebuchet MS"/>
          <w:bCs/>
        </w:rPr>
      </w:pPr>
    </w:p>
    <w:p w:rsidR="00E5471A" w:rsidRPr="000A65BA" w:rsidRDefault="00E5471A" w:rsidP="00E5471A">
      <w:pPr>
        <w:shd w:val="clear" w:color="auto" w:fill="FFFFFF"/>
        <w:ind w:right="282"/>
        <w:rPr>
          <w:rFonts w:ascii="Trebuchet MS" w:hAnsi="Trebuchet MS"/>
          <w:bCs/>
        </w:rPr>
      </w:pPr>
    </w:p>
    <w:p w:rsidR="00E5471A" w:rsidRPr="000A65BA" w:rsidRDefault="00E5471A" w:rsidP="00E5471A">
      <w:pPr>
        <w:shd w:val="clear" w:color="auto" w:fill="FFFFFF"/>
        <w:ind w:right="282"/>
        <w:rPr>
          <w:rFonts w:ascii="Trebuchet MS" w:hAnsi="Trebuchet MS"/>
          <w:bCs/>
        </w:rPr>
      </w:pPr>
    </w:p>
    <w:p w:rsidR="00E5471A" w:rsidRPr="000A65BA" w:rsidRDefault="00E5471A" w:rsidP="00E5471A">
      <w:pPr>
        <w:shd w:val="clear" w:color="auto" w:fill="FFFFFF"/>
        <w:ind w:right="282"/>
        <w:rPr>
          <w:rFonts w:ascii="Trebuchet MS" w:hAnsi="Trebuchet MS"/>
          <w:bCs/>
        </w:rPr>
      </w:pPr>
      <w:r w:rsidRPr="000A65BA">
        <w:rPr>
          <w:rFonts w:ascii="Trebuchet MS" w:hAnsi="Trebuchet MS"/>
          <w:bCs/>
          <w:noProof/>
        </w:rPr>
        <w:pict>
          <v:line id="_x0000_s1039" style="position:absolute;z-index:251673600" from="215.6pt,2.5pt" to="216.4pt,31.45pt"/>
        </w:pict>
      </w:r>
    </w:p>
    <w:p w:rsidR="00E5471A" w:rsidRPr="000A65BA" w:rsidRDefault="00E5471A" w:rsidP="00E5471A">
      <w:pPr>
        <w:shd w:val="clear" w:color="auto" w:fill="FFFFFF"/>
        <w:ind w:right="282"/>
        <w:rPr>
          <w:rFonts w:ascii="Trebuchet MS" w:hAnsi="Trebuchet MS"/>
          <w:bCs/>
        </w:rPr>
      </w:pPr>
    </w:p>
    <w:p w:rsidR="00E5471A" w:rsidRPr="000A65BA" w:rsidRDefault="00E5471A" w:rsidP="00E5471A">
      <w:pPr>
        <w:shd w:val="clear" w:color="auto" w:fill="FFFFFF"/>
        <w:ind w:right="282"/>
        <w:rPr>
          <w:rFonts w:ascii="Trebuchet MS" w:hAnsi="Trebuchet MS"/>
          <w:bCs/>
        </w:rPr>
      </w:pPr>
      <w:r w:rsidRPr="000A65BA">
        <w:rPr>
          <w:rFonts w:ascii="Trebuchet MS" w:hAnsi="Trebuchet MS"/>
          <w:bCs/>
          <w:noProof/>
        </w:rPr>
        <w:pict>
          <v:line id="_x0000_s1038" style="position:absolute;z-index:251672576" from="162pt,7.75pt" to="162pt,18.85pt"/>
        </w:pict>
      </w:r>
      <w:r w:rsidRPr="000A65BA">
        <w:rPr>
          <w:rFonts w:ascii="Trebuchet MS" w:hAnsi="Trebuchet MS"/>
          <w:bCs/>
          <w:noProof/>
        </w:rPr>
        <w:pict>
          <v:line id="_x0000_s1041" style="position:absolute;z-index:251675648" from="297pt,8.5pt" to="297pt,19.6pt"/>
        </w:pict>
      </w:r>
      <w:r w:rsidRPr="000A65BA">
        <w:rPr>
          <w:rFonts w:ascii="Trebuchet MS" w:hAnsi="Trebuchet MS"/>
          <w:bCs/>
          <w:noProof/>
        </w:rPr>
        <w:pict>
          <v:line id="_x0000_s1040" style="position:absolute;z-index:251674624" from="376.8pt,8.2pt" to="376.8pt,18.7pt"/>
        </w:pict>
      </w:r>
      <w:r w:rsidRPr="000A65BA">
        <w:rPr>
          <w:rFonts w:ascii="Trebuchet MS" w:hAnsi="Trebuchet MS"/>
          <w:bCs/>
          <w:noProof/>
        </w:rPr>
        <w:pict>
          <v:line id="_x0000_s1037" style="position:absolute;z-index:251671552" from="58.8pt,8.2pt" to="58.8pt,17.8pt"/>
        </w:pict>
      </w:r>
      <w:r w:rsidRPr="000A65BA">
        <w:rPr>
          <w:rFonts w:ascii="Trebuchet MS" w:hAnsi="Trebuchet MS"/>
          <w:bCs/>
          <w:noProof/>
        </w:rPr>
        <w:pict>
          <v:line id="_x0000_s1036" style="position:absolute;z-index:251670528" from="58.8pt,8.2pt" to="376.8pt,8.2pt"/>
        </w:pict>
      </w:r>
    </w:p>
    <w:p w:rsidR="00E5471A" w:rsidRPr="000A65BA" w:rsidRDefault="00E5471A" w:rsidP="00E5471A">
      <w:pPr>
        <w:shd w:val="clear" w:color="auto" w:fill="FFFFFF"/>
        <w:ind w:right="282"/>
        <w:rPr>
          <w:rFonts w:ascii="Trebuchet MS" w:hAnsi="Trebuchet MS"/>
          <w:bCs/>
        </w:rPr>
      </w:pPr>
      <w:r w:rsidRPr="000A65BA">
        <w:rPr>
          <w:rFonts w:ascii="Trebuchet MS" w:hAnsi="Trebuchet MS"/>
          <w:bCs/>
          <w:noProof/>
        </w:rPr>
        <w:pict>
          <v:shape id="_x0000_s1043" type="#_x0000_t202" style="position:absolute;margin-left:351pt;margin-top:11.5pt;width:1in;height:39.3pt;z-index:251677696" stroked="f">
            <v:textbox>
              <w:txbxContent>
                <w:p w:rsidR="00E5471A" w:rsidRDefault="00E5471A" w:rsidP="00E5471A">
                  <w:pPr>
                    <w:rPr>
                      <w:rFonts w:ascii="Trebuchet MS" w:hAnsi="Trebuchet MS"/>
                      <w:b/>
                      <w:bCs/>
                      <w:sz w:val="18"/>
                      <w:szCs w:val="18"/>
                    </w:rPr>
                  </w:pPr>
                  <w:r>
                    <w:rPr>
                      <w:rFonts w:ascii="Trebuchet MS" w:hAnsi="Trebuchet MS"/>
                      <w:b/>
                      <w:bCs/>
                      <w:sz w:val="18"/>
                      <w:szCs w:val="18"/>
                    </w:rPr>
                    <w:t>Informatique et simulation numérique</w:t>
                  </w:r>
                </w:p>
              </w:txbxContent>
            </v:textbox>
          </v:shape>
        </w:pict>
      </w:r>
      <w:r w:rsidRPr="000A65BA">
        <w:rPr>
          <w:rFonts w:ascii="Trebuchet MS" w:hAnsi="Trebuchet MS"/>
          <w:bCs/>
          <w:noProof/>
        </w:rPr>
        <w:pict>
          <v:roundrect id="_x0000_s1028" style="position:absolute;margin-left:126pt;margin-top:8.15pt;width:99pt;height:47.4pt;z-index:251662336" arcsize="10923f"/>
        </w:pict>
      </w:r>
      <w:r w:rsidRPr="000A65BA">
        <w:rPr>
          <w:rFonts w:ascii="Trebuchet MS" w:hAnsi="Trebuchet MS"/>
          <w:bCs/>
          <w:noProof/>
        </w:rPr>
        <w:pict>
          <v:roundrect id="_x0000_s1029" style="position:absolute;margin-left:243pt;margin-top:8.15pt;width:90pt;height:47.4pt;z-index:251663360" arcsize="10923f"/>
        </w:pict>
      </w:r>
      <w:r w:rsidRPr="000A65BA">
        <w:rPr>
          <w:rFonts w:ascii="Trebuchet MS" w:hAnsi="Trebuchet MS"/>
          <w:bCs/>
          <w:noProof/>
        </w:rPr>
        <w:pict>
          <v:roundrect id="_x0000_s1027" style="position:absolute;margin-left:23.7pt;margin-top:6.8pt;width:93.3pt;height:50.1pt;z-index:251661312" arcsize="10923f"/>
        </w:pict>
      </w:r>
      <w:r w:rsidRPr="000A65BA">
        <w:rPr>
          <w:rFonts w:ascii="Trebuchet MS" w:hAnsi="Trebuchet MS"/>
          <w:bCs/>
          <w:noProof/>
        </w:rPr>
        <w:pict>
          <v:roundrect id="_x0000_s1042" style="position:absolute;margin-left:342pt;margin-top:8.15pt;width:99pt;height:47.4pt;z-index:251676672" arcsize="10923f"/>
        </w:pict>
      </w:r>
    </w:p>
    <w:p w:rsidR="00E5471A" w:rsidRPr="000A65BA" w:rsidRDefault="00E5471A" w:rsidP="00E5471A">
      <w:pPr>
        <w:shd w:val="clear" w:color="auto" w:fill="FFFFFF"/>
        <w:ind w:right="282"/>
        <w:rPr>
          <w:rFonts w:ascii="Trebuchet MS" w:hAnsi="Trebuchet MS"/>
          <w:bCs/>
        </w:rPr>
      </w:pPr>
      <w:r w:rsidRPr="000A65BA">
        <w:rPr>
          <w:rFonts w:ascii="Trebuchet MS" w:hAnsi="Trebuchet MS"/>
          <w:bCs/>
          <w:noProof/>
        </w:rPr>
        <w:pict>
          <v:shape id="_x0000_s1032" type="#_x0000_t202" style="position:absolute;margin-left:135pt;margin-top:.3pt;width:81pt;height:36pt;z-index:251666432" stroked="f">
            <v:textbox>
              <w:txbxContent>
                <w:p w:rsidR="00E5471A" w:rsidRPr="00DC27C1" w:rsidRDefault="00E5471A" w:rsidP="00E5471A">
                  <w:pPr>
                    <w:jc w:val="center"/>
                    <w:rPr>
                      <w:b/>
                      <w:bCs/>
                      <w:szCs w:val="18"/>
                    </w:rPr>
                  </w:pPr>
                  <w:r w:rsidRPr="00DC27C1">
                    <w:rPr>
                      <w:b/>
                      <w:bCs/>
                      <w:szCs w:val="18"/>
                    </w:rPr>
                    <w:t xml:space="preserve">Physique </w:t>
                  </w:r>
                  <w:r>
                    <w:rPr>
                      <w:b/>
                      <w:bCs/>
                      <w:szCs w:val="18"/>
                    </w:rPr>
                    <w:t>des Plasmas</w:t>
                  </w:r>
                </w:p>
              </w:txbxContent>
            </v:textbox>
          </v:shape>
        </w:pict>
      </w:r>
      <w:r w:rsidRPr="000A65BA">
        <w:rPr>
          <w:rFonts w:ascii="Trebuchet MS" w:hAnsi="Trebuchet MS"/>
          <w:bCs/>
          <w:noProof/>
        </w:rPr>
        <w:pict>
          <v:shape id="_x0000_s1033" type="#_x0000_t202" style="position:absolute;margin-left:252pt;margin-top:.3pt;width:1in;height:36pt;z-index:251667456" stroked="f">
            <v:textbox>
              <w:txbxContent>
                <w:p w:rsidR="00E5471A" w:rsidRDefault="00E5471A" w:rsidP="00E5471A">
                  <w:pPr>
                    <w:rPr>
                      <w:rFonts w:ascii="Trebuchet MS" w:hAnsi="Trebuchet MS"/>
                      <w:b/>
                      <w:bCs/>
                      <w:sz w:val="18"/>
                      <w:szCs w:val="18"/>
                    </w:rPr>
                  </w:pPr>
                  <w:r>
                    <w:rPr>
                      <w:rFonts w:ascii="Trebuchet MS" w:hAnsi="Trebuchet MS"/>
                      <w:b/>
                      <w:bCs/>
                      <w:sz w:val="18"/>
                      <w:szCs w:val="18"/>
                    </w:rPr>
                    <w:t xml:space="preserve">Physiques Atomique et Nucléaire </w:t>
                  </w:r>
                </w:p>
              </w:txbxContent>
            </v:textbox>
          </v:shape>
        </w:pict>
      </w:r>
      <w:r w:rsidRPr="000A65BA">
        <w:rPr>
          <w:rFonts w:ascii="Trebuchet MS" w:hAnsi="Trebuchet MS"/>
          <w:bCs/>
          <w:noProof/>
        </w:rPr>
        <w:pict>
          <v:shape id="_x0000_s1031" type="#_x0000_t202" style="position:absolute;margin-left:31.2pt;margin-top:.3pt;width:76.8pt;height:36pt;z-index:251665408" stroked="f">
            <v:textbox style="mso-next-textbox:#_x0000_s1031">
              <w:txbxContent>
                <w:p w:rsidR="00E5471A" w:rsidRDefault="00E5471A" w:rsidP="00E5471A">
                  <w:pPr>
                    <w:jc w:val="center"/>
                    <w:rPr>
                      <w:rFonts w:ascii="Trebuchet MS" w:hAnsi="Trebuchet MS"/>
                      <w:b/>
                      <w:bCs/>
                      <w:sz w:val="18"/>
                      <w:szCs w:val="18"/>
                    </w:rPr>
                  </w:pPr>
                  <w:r>
                    <w:rPr>
                      <w:rFonts w:ascii="Trebuchet MS" w:hAnsi="Trebuchet MS"/>
                      <w:b/>
                      <w:bCs/>
                      <w:sz w:val="18"/>
                      <w:szCs w:val="18"/>
                    </w:rPr>
                    <w:t>Physique  des particules</w:t>
                  </w:r>
                </w:p>
              </w:txbxContent>
            </v:textbox>
          </v:shape>
        </w:pict>
      </w:r>
    </w:p>
    <w:p w:rsidR="00E5471A" w:rsidRPr="000A65BA" w:rsidRDefault="00E5471A" w:rsidP="00E5471A">
      <w:pPr>
        <w:shd w:val="clear" w:color="auto" w:fill="FFFFFF"/>
        <w:ind w:right="282"/>
        <w:rPr>
          <w:rFonts w:ascii="Trebuchet MS" w:hAnsi="Trebuchet MS"/>
          <w:bCs/>
        </w:rPr>
      </w:pPr>
    </w:p>
    <w:p w:rsidR="00E5471A" w:rsidRPr="000A65BA" w:rsidRDefault="00E5471A" w:rsidP="00E5471A">
      <w:pPr>
        <w:shd w:val="clear" w:color="auto" w:fill="FFFFFF"/>
        <w:ind w:right="282"/>
        <w:rPr>
          <w:rFonts w:ascii="Trebuchet MS" w:hAnsi="Trebuchet MS"/>
          <w:bCs/>
        </w:rPr>
      </w:pPr>
    </w:p>
    <w:p w:rsidR="00E5471A" w:rsidRPr="000A65BA" w:rsidRDefault="00E5471A" w:rsidP="00E5471A">
      <w:pPr>
        <w:shd w:val="clear" w:color="auto" w:fill="FFFFFF"/>
        <w:ind w:right="282"/>
        <w:rPr>
          <w:rFonts w:ascii="Trebuchet MS" w:hAnsi="Trebuchet MS"/>
          <w:b/>
        </w:rPr>
      </w:pPr>
    </w:p>
    <w:p w:rsidR="00E5471A" w:rsidRPr="000A65BA" w:rsidRDefault="00E5471A" w:rsidP="00E5471A">
      <w:pPr>
        <w:shd w:val="clear" w:color="auto" w:fill="FFFFFF"/>
        <w:ind w:right="282"/>
        <w:rPr>
          <w:rFonts w:ascii="Trebuchet MS" w:hAnsi="Trebuchet MS"/>
          <w:b/>
        </w:rPr>
      </w:pPr>
      <w:r w:rsidRPr="000A65BA">
        <w:rPr>
          <w:rFonts w:ascii="Trebuchet MS" w:hAnsi="Trebuchet MS"/>
          <w:b/>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5" type="#_x0000_t87" style="position:absolute;margin-left:270.9pt;margin-top:-132.75pt;width:9pt;height:282.6pt;rotation:-90;z-index:251669504"/>
        </w:pict>
      </w:r>
    </w:p>
    <w:p w:rsidR="00E5471A" w:rsidRPr="000A65BA" w:rsidRDefault="00E5471A" w:rsidP="00E5471A">
      <w:pPr>
        <w:shd w:val="clear" w:color="auto" w:fill="FFFFFF"/>
        <w:ind w:right="282"/>
        <w:rPr>
          <w:rFonts w:ascii="Trebuchet MS" w:hAnsi="Trebuchet MS"/>
          <w:b/>
        </w:rPr>
      </w:pPr>
      <w:r w:rsidRPr="000A65BA">
        <w:rPr>
          <w:rFonts w:ascii="Trebuchet MS" w:hAnsi="Trebuchet MS"/>
          <w:b/>
          <w:noProof/>
        </w:rPr>
        <w:pict>
          <v:shape id="_x0000_s1034" type="#_x0000_t202" style="position:absolute;margin-left:130.5pt;margin-top:11.7pt;width:285pt;height:20.1pt;z-index:251668480">
            <v:textbox style="mso-next-textbox:#_x0000_s1034">
              <w:txbxContent>
                <w:p w:rsidR="00E5471A" w:rsidRDefault="00E5471A" w:rsidP="00E5471A">
                  <w:pPr>
                    <w:jc w:val="center"/>
                    <w:rPr>
                      <w:rFonts w:ascii="Trebuchet MS" w:hAnsi="Trebuchet MS"/>
                      <w:sz w:val="18"/>
                      <w:szCs w:val="18"/>
                    </w:rPr>
                  </w:pPr>
                  <w:r>
                    <w:rPr>
                      <w:rFonts w:ascii="Trebuchet MS" w:hAnsi="Trebuchet MS"/>
                      <w:sz w:val="18"/>
                      <w:szCs w:val="18"/>
                    </w:rPr>
                    <w:t>Les autres parcours en relation avec cette formation</w:t>
                  </w:r>
                </w:p>
              </w:txbxContent>
            </v:textbox>
          </v:shape>
        </w:pict>
      </w:r>
    </w:p>
    <w:p w:rsidR="00E5471A" w:rsidRPr="000A65BA" w:rsidRDefault="00E5471A" w:rsidP="00E5471A">
      <w:pPr>
        <w:shd w:val="clear" w:color="auto" w:fill="FFFFFF"/>
        <w:ind w:right="282"/>
        <w:rPr>
          <w:rFonts w:ascii="Trebuchet MS" w:hAnsi="Trebuchet MS"/>
          <w:b/>
        </w:rPr>
      </w:pPr>
    </w:p>
    <w:p w:rsidR="00E5471A" w:rsidRPr="000A65BA" w:rsidRDefault="00E5471A" w:rsidP="00E5471A">
      <w:pPr>
        <w:shd w:val="clear" w:color="auto" w:fill="FFFFFF"/>
        <w:ind w:right="282"/>
        <w:rPr>
          <w:rFonts w:ascii="Trebuchet MS" w:hAnsi="Trebuchet MS"/>
          <w:b/>
        </w:rPr>
      </w:pPr>
    </w:p>
    <w:p w:rsidR="00E5471A" w:rsidRPr="000A65BA" w:rsidRDefault="00E5471A" w:rsidP="00E5471A">
      <w:pPr>
        <w:jc w:val="both"/>
        <w:rPr>
          <w:rFonts w:ascii="Arial" w:hAnsi="Arial" w:cs="Arial"/>
          <w:b/>
          <w:sz w:val="28"/>
          <w:szCs w:val="28"/>
        </w:rPr>
      </w:pPr>
    </w:p>
    <w:p w:rsidR="00E5471A" w:rsidRPr="000A65BA" w:rsidRDefault="00E5471A" w:rsidP="00E5471A">
      <w:pPr>
        <w:ind w:left="357" w:right="284" w:hanging="357"/>
        <w:jc w:val="both"/>
        <w:rPr>
          <w:rFonts w:ascii="Arial" w:hAnsi="Arial" w:cs="Arial"/>
          <w:bCs/>
          <w:i/>
          <w:iCs/>
        </w:rPr>
      </w:pPr>
      <w:r>
        <w:rPr>
          <w:rFonts w:ascii="Arial" w:hAnsi="Arial" w:cs="Arial"/>
          <w:b/>
          <w:sz w:val="28"/>
          <w:szCs w:val="28"/>
        </w:rPr>
        <w:t xml:space="preserve">A </w:t>
      </w:r>
      <w:r w:rsidRPr="000A65BA">
        <w:rPr>
          <w:rFonts w:ascii="Arial" w:hAnsi="Arial" w:cs="Arial"/>
          <w:b/>
          <w:sz w:val="28"/>
          <w:szCs w:val="28"/>
        </w:rPr>
        <w:t xml:space="preserve"> – Conditions d’accès</w:t>
      </w:r>
    </w:p>
    <w:p w:rsidR="00E5471A" w:rsidRPr="000A65BA" w:rsidRDefault="00E5471A" w:rsidP="00E5471A">
      <w:pPr>
        <w:ind w:left="357" w:right="284" w:hanging="357"/>
        <w:jc w:val="both"/>
        <w:rPr>
          <w:rFonts w:ascii="Arial" w:hAnsi="Arial" w:cs="Arial"/>
          <w:bCs/>
          <w:i/>
          <w:iCs/>
        </w:rPr>
      </w:pPr>
    </w:p>
    <w:p w:rsidR="00E5471A" w:rsidRPr="000A65BA" w:rsidRDefault="00E5471A" w:rsidP="00E5471A">
      <w:pPr>
        <w:adjustRightInd w:val="0"/>
        <w:rPr>
          <w:rFonts w:ascii="ArialMT" w:hAnsi="ArialMT" w:cs="ArialMT"/>
        </w:rPr>
      </w:pPr>
      <w:r w:rsidRPr="000A65BA">
        <w:rPr>
          <w:rFonts w:ascii="ArialMT" w:hAnsi="ArialMT" w:cs="ArialMT"/>
        </w:rPr>
        <w:t xml:space="preserve">L’inscription en </w:t>
      </w:r>
      <w:r>
        <w:rPr>
          <w:rFonts w:ascii="ArialMT" w:hAnsi="ArialMT" w:cs="ArialMT"/>
        </w:rPr>
        <w:t>1</w:t>
      </w:r>
      <w:r w:rsidRPr="000C4764">
        <w:rPr>
          <w:rFonts w:ascii="ArialMT" w:hAnsi="ArialMT" w:cs="ArialMT"/>
          <w:vertAlign w:val="superscript"/>
        </w:rPr>
        <w:t>ère</w:t>
      </w:r>
      <w:r w:rsidRPr="000A65BA">
        <w:rPr>
          <w:rFonts w:ascii="ArialMT" w:hAnsi="ArialMT" w:cs="ArialMT"/>
          <w:sz w:val="13"/>
          <w:szCs w:val="13"/>
        </w:rPr>
        <w:t xml:space="preserve"> </w:t>
      </w:r>
      <w:r w:rsidRPr="000A65BA">
        <w:rPr>
          <w:rFonts w:ascii="ArialMT" w:hAnsi="ArialMT" w:cs="ArialMT"/>
        </w:rPr>
        <w:t>année pour les étudiants titulaires</w:t>
      </w:r>
      <w:r>
        <w:rPr>
          <w:rFonts w:ascii="ArialMT" w:hAnsi="ArialMT" w:cs="ArialMT"/>
        </w:rPr>
        <w:t xml:space="preserve"> de</w:t>
      </w:r>
      <w:r w:rsidRPr="000A65BA">
        <w:rPr>
          <w:rFonts w:ascii="ArialMT" w:hAnsi="ArialMT" w:cs="ArialMT"/>
        </w:rPr>
        <w:t> :</w:t>
      </w:r>
    </w:p>
    <w:p w:rsidR="00E5471A" w:rsidRPr="000A65BA" w:rsidRDefault="00E5471A" w:rsidP="00E5471A">
      <w:pPr>
        <w:adjustRightInd w:val="0"/>
        <w:rPr>
          <w:rFonts w:ascii="ArialMT" w:hAnsi="ArialMT" w:cs="ArialMT"/>
        </w:rPr>
      </w:pPr>
    </w:p>
    <w:p w:rsidR="00E5471A" w:rsidRPr="000A65BA" w:rsidRDefault="00E5471A" w:rsidP="00E5471A">
      <w:pPr>
        <w:adjustRightInd w:val="0"/>
        <w:rPr>
          <w:rFonts w:ascii="ArialMT" w:hAnsi="ArialMT" w:cs="ArialMT"/>
        </w:rPr>
      </w:pPr>
      <w:r w:rsidRPr="000A65BA">
        <w:rPr>
          <w:rFonts w:ascii="ArialMT" w:hAnsi="ArialMT" w:cs="ArialMT"/>
        </w:rPr>
        <w:t>- Licence mention physique (quelque soit le parcours) : physique théorique</w:t>
      </w:r>
      <w:r>
        <w:rPr>
          <w:rFonts w:ascii="ArialMT" w:hAnsi="ArialMT" w:cs="ArialMT"/>
        </w:rPr>
        <w:t xml:space="preserve"> et rayonnement en </w:t>
      </w:r>
      <w:proofErr w:type="gramStart"/>
      <w:r>
        <w:rPr>
          <w:rFonts w:ascii="ArialMT" w:hAnsi="ArialMT" w:cs="ArialMT"/>
        </w:rPr>
        <w:t xml:space="preserve">priorité </w:t>
      </w:r>
      <w:r w:rsidRPr="000A65BA">
        <w:rPr>
          <w:rFonts w:ascii="ArialMT" w:hAnsi="ArialMT" w:cs="ArialMT"/>
        </w:rPr>
        <w:t>,</w:t>
      </w:r>
      <w:proofErr w:type="gramEnd"/>
      <w:r w:rsidRPr="000A65BA">
        <w:rPr>
          <w:rFonts w:ascii="ArialMT" w:hAnsi="ArialMT" w:cs="ArialMT"/>
        </w:rPr>
        <w:t xml:space="preserve"> solide, énergétique</w:t>
      </w:r>
      <w:r>
        <w:rPr>
          <w:rFonts w:ascii="ArialMT" w:hAnsi="ArialMT" w:cs="ArialMT"/>
        </w:rPr>
        <w:t>, cristallographie, générale, matériaux</w:t>
      </w:r>
      <w:r w:rsidRPr="000A65BA">
        <w:rPr>
          <w:rFonts w:ascii="ArialMT" w:hAnsi="ArialMT" w:cs="ArialMT"/>
        </w:rPr>
        <w:t>.</w:t>
      </w:r>
    </w:p>
    <w:p w:rsidR="00E5471A" w:rsidRPr="000A65BA" w:rsidRDefault="00E5471A" w:rsidP="00E5471A">
      <w:pPr>
        <w:adjustRightInd w:val="0"/>
        <w:rPr>
          <w:rFonts w:ascii="ArialMT" w:hAnsi="ArialMT" w:cs="ArialMT"/>
        </w:rPr>
      </w:pPr>
      <w:r w:rsidRPr="000A65BA">
        <w:rPr>
          <w:rFonts w:ascii="ArialMT" w:hAnsi="ArialMT" w:cs="ArialMT"/>
        </w:rPr>
        <w:t>- Titre équivalent</w:t>
      </w:r>
    </w:p>
    <w:p w:rsidR="00E5471A" w:rsidRPr="000A65BA" w:rsidRDefault="00E5471A" w:rsidP="00E5471A">
      <w:pPr>
        <w:adjustRightInd w:val="0"/>
        <w:rPr>
          <w:rFonts w:ascii="ArialMT" w:hAnsi="ArialMT" w:cs="ArialMT"/>
        </w:rPr>
      </w:pPr>
    </w:p>
    <w:p w:rsidR="00E5471A" w:rsidRPr="000A65BA" w:rsidRDefault="00E5471A" w:rsidP="00E5471A">
      <w:pPr>
        <w:adjustRightInd w:val="0"/>
        <w:jc w:val="both"/>
        <w:rPr>
          <w:rFonts w:ascii="ArialMT" w:hAnsi="ArialMT" w:cs="ArialMT"/>
        </w:rPr>
      </w:pPr>
      <w:r w:rsidRPr="000A65BA">
        <w:rPr>
          <w:rFonts w:ascii="ArialMT" w:hAnsi="ArialMT" w:cs="ArialMT"/>
        </w:rPr>
        <w:t xml:space="preserve">Le dispositif sera basé sur un examen des dossiers des étudiants et une sélection sur dossier de candidature, ce dernier devant être accompagné d’une lettre de motivation. Si le nombre des étudiants dépasse le nombre demandé (capacités du laboratoire), un concours </w:t>
      </w:r>
      <w:r>
        <w:rPr>
          <w:rFonts w:ascii="ArialMT" w:hAnsi="ArialMT" w:cs="ArialMT"/>
        </w:rPr>
        <w:t>oral ou écrit</w:t>
      </w:r>
      <w:r w:rsidRPr="000A65BA">
        <w:rPr>
          <w:rFonts w:ascii="ArialMT" w:hAnsi="ArialMT" w:cs="ArialMT"/>
        </w:rPr>
        <w:t xml:space="preserve"> pourra être organisé.</w:t>
      </w:r>
    </w:p>
    <w:p w:rsidR="00E5471A" w:rsidRPr="000A65BA" w:rsidRDefault="00E5471A" w:rsidP="00E5471A">
      <w:pPr>
        <w:ind w:left="357" w:right="284" w:hanging="357"/>
        <w:jc w:val="both"/>
        <w:rPr>
          <w:bCs/>
          <w:sz w:val="26"/>
          <w:szCs w:val="26"/>
        </w:rPr>
      </w:pPr>
    </w:p>
    <w:p w:rsidR="00E5471A" w:rsidRPr="000A65BA" w:rsidRDefault="00E5471A" w:rsidP="00E5471A">
      <w:pPr>
        <w:jc w:val="both"/>
        <w:rPr>
          <w:rFonts w:ascii="Arial" w:hAnsi="Arial" w:cs="Arial"/>
          <w:b/>
          <w:sz w:val="28"/>
          <w:szCs w:val="28"/>
        </w:rPr>
      </w:pPr>
    </w:p>
    <w:p w:rsidR="00E5471A" w:rsidRPr="000A65BA" w:rsidRDefault="00E5471A" w:rsidP="00E5471A">
      <w:pPr>
        <w:jc w:val="both"/>
        <w:rPr>
          <w:rFonts w:ascii="Arial" w:hAnsi="Arial" w:cs="Arial"/>
          <w:bCs/>
          <w:i/>
          <w:iCs/>
        </w:rPr>
      </w:pPr>
      <w:r>
        <w:rPr>
          <w:rFonts w:ascii="Arial" w:hAnsi="Arial" w:cs="Arial"/>
          <w:b/>
          <w:sz w:val="28"/>
          <w:szCs w:val="28"/>
        </w:rPr>
        <w:t>B</w:t>
      </w:r>
      <w:r w:rsidRPr="000A65BA">
        <w:rPr>
          <w:rFonts w:ascii="Arial" w:hAnsi="Arial" w:cs="Arial"/>
          <w:b/>
          <w:sz w:val="28"/>
          <w:szCs w:val="28"/>
        </w:rPr>
        <w:t xml:space="preserve"> - Objectifs de la formation</w:t>
      </w:r>
      <w:r w:rsidRPr="000A65BA">
        <w:rPr>
          <w:rFonts w:ascii="Arial" w:hAnsi="Arial" w:cs="Arial"/>
          <w:b/>
        </w:rPr>
        <w:t xml:space="preserve"> </w:t>
      </w:r>
    </w:p>
    <w:p w:rsidR="00E5471A" w:rsidRPr="000A65BA" w:rsidRDefault="00E5471A" w:rsidP="00E5471A">
      <w:pPr>
        <w:pStyle w:val="NormalWeb"/>
        <w:jc w:val="both"/>
      </w:pPr>
      <w:r w:rsidRPr="000A65BA">
        <w:rPr>
          <w:b/>
          <w:bCs/>
        </w:rPr>
        <w:t>-</w:t>
      </w:r>
      <w:r w:rsidRPr="000A65BA">
        <w:t xml:space="preserve"> Le but est de donner des connaissances de base pluridisciplinaires générales avec une spécialisation qui permettra aux étudiants de poursuivre une formation par la recherche en préparant une thèse de doctorat. Le parcours Astrophysique donne un enseignement de haut niveau en physique fondamentale et une formation à la recherche ouverte sur un large éventail de domaines. Le Master d’ Astrophysique propose une formation en physique fondamentale, orientée essentiellement vers la recherche en astrophysique pure et appliquée. Il s'adresse aux étudiants désireux de suivre un cycle long menant à une Thèse de Doctorat. Ce master recherche a pour finalité la formation d’étudiants qui souhaitent poursuivre des études longues vers le Doctorat et les métiers de recherche dans les différents domaines de la Physique.</w:t>
      </w:r>
    </w:p>
    <w:p w:rsidR="00E5471A" w:rsidRPr="000A65BA" w:rsidRDefault="00E5471A" w:rsidP="00E5471A">
      <w:pPr>
        <w:jc w:val="both"/>
      </w:pPr>
      <w:r w:rsidRPr="000A65BA">
        <w:t>- Ce Master a été conçu pour optimiser et rationaliser les enseignements prodigués dans le cadre du Master de Physique des Particules qui va entamée sa deuxième année l’année prochaine et qui est aussi piloté par notre Laboratoire. Ainsi 5 des 8 modules du premier semestre sont communs et 3 au deuxième semestre. Cette synergie entre les deux parcours permet donc de rentabiliser au mieux l’utilisation des ressources humaines.</w:t>
      </w:r>
    </w:p>
    <w:p w:rsidR="00E5471A" w:rsidRPr="000A65BA" w:rsidRDefault="00E5471A" w:rsidP="00E5471A">
      <w:pPr>
        <w:jc w:val="both"/>
      </w:pPr>
      <w:r w:rsidRPr="000A65BA">
        <w:t>Ce Master bénéficie aussi de la riche de l’expérience de l’EDA, elle reprend la formation de base qui était offerte au niveau du Magister tout en renforçant la participation des enseignants locaux et ne faisant appel pour les enseignants hors établissement que pour les enseignements de deuxième année. Cet apport nécessaire vu le caractère pointu de la branche, à l’avantage de disposer d’un large et riche pole d’encadreurs pour les mémoires de Master et d’encadreurs potentiels pour ceux qui poursuivront leur thèse de Doctorat.</w:t>
      </w:r>
    </w:p>
    <w:p w:rsidR="00E5471A" w:rsidRPr="000A65BA" w:rsidRDefault="00E5471A" w:rsidP="00E5471A">
      <w:pPr>
        <w:pStyle w:val="NormalWeb"/>
      </w:pPr>
      <w:r w:rsidRPr="000A65BA">
        <w:t>Elle devrait aboutir à :</w:t>
      </w:r>
    </w:p>
    <w:p w:rsidR="00E5471A" w:rsidRPr="000A65BA" w:rsidRDefault="00E5471A" w:rsidP="00E5471A">
      <w:pPr>
        <w:pStyle w:val="NormalWeb"/>
      </w:pPr>
      <w:r w:rsidRPr="000A65BA">
        <w:t xml:space="preserve">- Maîtrise de la physique de base, notamment la physique théorique, celle nucléaire et atomique, celle des plasmas…  </w:t>
      </w:r>
    </w:p>
    <w:p w:rsidR="00E5471A" w:rsidRPr="000A65BA" w:rsidRDefault="00E5471A" w:rsidP="00E5471A">
      <w:pPr>
        <w:pStyle w:val="NormalWeb"/>
      </w:pPr>
      <w:r w:rsidRPr="000A65BA">
        <w:t>- Maîtrise de l’outil informatique, analyse numérique, modélisation, simulation</w:t>
      </w:r>
    </w:p>
    <w:p w:rsidR="00E5471A" w:rsidRPr="000A65BA" w:rsidRDefault="00E5471A" w:rsidP="00E5471A">
      <w:r w:rsidRPr="000A65BA">
        <w:t xml:space="preserve">- Obtention d’une expérience dans l’enseignement et une maîtrise de soi grâce </w:t>
      </w:r>
      <w:proofErr w:type="gramStart"/>
      <w:r w:rsidRPr="000A65BA">
        <w:t>a</w:t>
      </w:r>
      <w:proofErr w:type="gramEnd"/>
      <w:r w:rsidRPr="000A65BA">
        <w:t xml:space="preserve"> une participation active exigée de chaque étudiant et sa contribution à des exposés oraux dans nombre de modules.</w:t>
      </w:r>
    </w:p>
    <w:p w:rsidR="00E5471A" w:rsidRPr="000A65BA" w:rsidRDefault="00E5471A" w:rsidP="00E5471A"/>
    <w:p w:rsidR="00E5471A" w:rsidRPr="000A65BA" w:rsidRDefault="00E5471A" w:rsidP="00E5471A">
      <w:r w:rsidRPr="000A65BA">
        <w:t>- Initiation à la recherche.</w:t>
      </w:r>
    </w:p>
    <w:p w:rsidR="00E5471A" w:rsidRPr="000A65BA" w:rsidRDefault="00E5471A" w:rsidP="00E5471A">
      <w:pPr>
        <w:rPr>
          <w:rFonts w:ascii="Arial" w:hAnsi="Arial" w:cs="Arial"/>
        </w:rPr>
      </w:pPr>
    </w:p>
    <w:p w:rsidR="00E5471A" w:rsidRPr="000A65BA" w:rsidRDefault="00E5471A" w:rsidP="00E5471A">
      <w:pPr>
        <w:rPr>
          <w:rFonts w:ascii="Arial" w:hAnsi="Arial" w:cs="Arial"/>
        </w:rPr>
      </w:pPr>
    </w:p>
    <w:p w:rsidR="00E5471A" w:rsidRPr="000A65BA" w:rsidRDefault="00E5471A" w:rsidP="00E5471A">
      <w:pPr>
        <w:jc w:val="both"/>
        <w:rPr>
          <w:rFonts w:ascii="Arial" w:hAnsi="Arial" w:cs="Arial"/>
          <w:bCs/>
          <w:i/>
          <w:iCs/>
        </w:rPr>
      </w:pPr>
      <w:r>
        <w:rPr>
          <w:rFonts w:ascii="Arial" w:hAnsi="Arial" w:cs="Arial"/>
          <w:b/>
          <w:sz w:val="28"/>
          <w:szCs w:val="28"/>
        </w:rPr>
        <w:t>C</w:t>
      </w:r>
      <w:r w:rsidRPr="000A65BA">
        <w:rPr>
          <w:rFonts w:ascii="Arial" w:hAnsi="Arial" w:cs="Arial"/>
          <w:b/>
          <w:sz w:val="28"/>
          <w:szCs w:val="28"/>
        </w:rPr>
        <w:t xml:space="preserve"> – Profils et compétences </w:t>
      </w:r>
      <w:proofErr w:type="gramStart"/>
      <w:r w:rsidRPr="000A65BA">
        <w:rPr>
          <w:rFonts w:ascii="Arial" w:hAnsi="Arial" w:cs="Arial"/>
          <w:b/>
          <w:sz w:val="28"/>
          <w:szCs w:val="28"/>
        </w:rPr>
        <w:t>visées</w:t>
      </w:r>
      <w:r w:rsidRPr="000A65BA">
        <w:rPr>
          <w:rFonts w:ascii="Arial" w:hAnsi="Arial" w:cs="Arial"/>
          <w:b/>
        </w:rPr>
        <w:t xml:space="preserve"> </w:t>
      </w:r>
      <w:r w:rsidRPr="000A65BA">
        <w:rPr>
          <w:rFonts w:ascii="Arial" w:hAnsi="Arial" w:cs="Arial"/>
          <w:bCs/>
          <w:i/>
          <w:iCs/>
        </w:rPr>
        <w:t> :</w:t>
      </w:r>
      <w:proofErr w:type="gramEnd"/>
    </w:p>
    <w:p w:rsidR="00E5471A" w:rsidRPr="000A65BA" w:rsidRDefault="00E5471A" w:rsidP="00E5471A">
      <w:pPr>
        <w:jc w:val="both"/>
        <w:rPr>
          <w:rFonts w:ascii="Arial" w:hAnsi="Arial" w:cs="Arial"/>
          <w:bCs/>
          <w:i/>
          <w:iCs/>
        </w:rPr>
      </w:pPr>
    </w:p>
    <w:p w:rsidR="00E5471A" w:rsidRPr="00821A0F" w:rsidRDefault="00E5471A" w:rsidP="00E5471A">
      <w:pPr>
        <w:pStyle w:val="Corpsdetexte"/>
        <w:spacing w:before="100"/>
        <w:rPr>
          <w:color w:val="auto"/>
          <w:sz w:val="26"/>
          <w:szCs w:val="28"/>
        </w:rPr>
      </w:pPr>
      <w:r w:rsidRPr="00821A0F">
        <w:rPr>
          <w:color w:val="auto"/>
          <w:sz w:val="26"/>
          <w:szCs w:val="28"/>
        </w:rPr>
        <w:t>* Astronomie et astrophysique fondamentale</w:t>
      </w:r>
    </w:p>
    <w:p w:rsidR="00E5471A" w:rsidRPr="00821A0F" w:rsidRDefault="00E5471A" w:rsidP="00E5471A">
      <w:pPr>
        <w:pStyle w:val="Corpsdetexte"/>
        <w:spacing w:before="100"/>
        <w:rPr>
          <w:color w:val="auto"/>
          <w:sz w:val="26"/>
          <w:szCs w:val="28"/>
        </w:rPr>
      </w:pPr>
      <w:r w:rsidRPr="00821A0F">
        <w:rPr>
          <w:color w:val="auto"/>
          <w:sz w:val="26"/>
          <w:szCs w:val="28"/>
        </w:rPr>
        <w:t>* Physique</w:t>
      </w:r>
      <w:r>
        <w:rPr>
          <w:color w:val="auto"/>
          <w:sz w:val="26"/>
          <w:szCs w:val="28"/>
        </w:rPr>
        <w:t xml:space="preserve"> et astrophysique </w:t>
      </w:r>
      <w:r w:rsidRPr="00821A0F">
        <w:rPr>
          <w:color w:val="auto"/>
          <w:sz w:val="26"/>
          <w:szCs w:val="28"/>
        </w:rPr>
        <w:t xml:space="preserve"> </w:t>
      </w:r>
      <w:r>
        <w:rPr>
          <w:color w:val="auto"/>
          <w:sz w:val="26"/>
          <w:szCs w:val="28"/>
        </w:rPr>
        <w:t xml:space="preserve">théorique </w:t>
      </w:r>
    </w:p>
    <w:p w:rsidR="00E5471A" w:rsidRPr="00821A0F" w:rsidRDefault="00E5471A" w:rsidP="00E5471A">
      <w:pPr>
        <w:pStyle w:val="Corpsdetexte"/>
        <w:spacing w:before="100"/>
        <w:rPr>
          <w:color w:val="auto"/>
          <w:sz w:val="26"/>
          <w:szCs w:val="28"/>
        </w:rPr>
      </w:pPr>
      <w:r w:rsidRPr="00821A0F">
        <w:rPr>
          <w:color w:val="auto"/>
          <w:sz w:val="26"/>
          <w:szCs w:val="28"/>
        </w:rPr>
        <w:t xml:space="preserve">* Astrophysique </w:t>
      </w:r>
      <w:proofErr w:type="gramStart"/>
      <w:r w:rsidRPr="00821A0F">
        <w:rPr>
          <w:color w:val="auto"/>
          <w:sz w:val="26"/>
          <w:szCs w:val="28"/>
        </w:rPr>
        <w:t>des ultra hautes énergies</w:t>
      </w:r>
      <w:proofErr w:type="gramEnd"/>
      <w:r>
        <w:rPr>
          <w:color w:val="auto"/>
          <w:sz w:val="26"/>
          <w:szCs w:val="28"/>
        </w:rPr>
        <w:t xml:space="preserve"> et des plasmas</w:t>
      </w:r>
      <w:r w:rsidRPr="00821A0F">
        <w:rPr>
          <w:color w:val="auto"/>
          <w:sz w:val="26"/>
          <w:szCs w:val="28"/>
        </w:rPr>
        <w:t>.</w:t>
      </w:r>
    </w:p>
    <w:p w:rsidR="00E5471A" w:rsidRPr="00821A0F" w:rsidRDefault="00E5471A" w:rsidP="00E5471A">
      <w:pPr>
        <w:pStyle w:val="Corpsdetexte"/>
        <w:spacing w:before="100"/>
        <w:rPr>
          <w:color w:val="auto"/>
          <w:sz w:val="26"/>
          <w:szCs w:val="28"/>
        </w:rPr>
      </w:pPr>
      <w:r w:rsidRPr="00821A0F">
        <w:rPr>
          <w:color w:val="auto"/>
          <w:sz w:val="26"/>
          <w:szCs w:val="28"/>
        </w:rPr>
        <w:t>* Cosmologie et physique des particules.</w:t>
      </w:r>
    </w:p>
    <w:p w:rsidR="00E5471A" w:rsidRPr="00821A0F" w:rsidRDefault="00E5471A" w:rsidP="00E5471A">
      <w:pPr>
        <w:pStyle w:val="Corpsdetexte"/>
        <w:spacing w:before="100"/>
        <w:rPr>
          <w:color w:val="auto"/>
          <w:sz w:val="26"/>
          <w:szCs w:val="28"/>
        </w:rPr>
      </w:pPr>
      <w:r w:rsidRPr="00821A0F">
        <w:rPr>
          <w:color w:val="auto"/>
          <w:sz w:val="26"/>
          <w:szCs w:val="28"/>
        </w:rPr>
        <w:t xml:space="preserve">* </w:t>
      </w:r>
      <w:r w:rsidRPr="005714D5">
        <w:rPr>
          <w:color w:val="auto"/>
          <w:sz w:val="26"/>
          <w:szCs w:val="28"/>
        </w:rPr>
        <w:t>Physique et Astrophysique nucléaire et applications diverses.</w:t>
      </w:r>
    </w:p>
    <w:p w:rsidR="00E5471A" w:rsidRPr="00821A0F" w:rsidRDefault="00E5471A" w:rsidP="00E5471A">
      <w:pPr>
        <w:pStyle w:val="Corpsdetexte"/>
        <w:spacing w:before="100"/>
        <w:rPr>
          <w:color w:val="auto"/>
          <w:sz w:val="26"/>
          <w:szCs w:val="28"/>
        </w:rPr>
      </w:pPr>
      <w:r w:rsidRPr="00821A0F">
        <w:rPr>
          <w:color w:val="auto"/>
          <w:sz w:val="26"/>
          <w:szCs w:val="28"/>
        </w:rPr>
        <w:t>* Physique atomique des milieux ultra-denses et ultra-dilués</w:t>
      </w:r>
    </w:p>
    <w:p w:rsidR="00E5471A" w:rsidRPr="00821A0F" w:rsidRDefault="00E5471A" w:rsidP="00E5471A">
      <w:pPr>
        <w:pStyle w:val="Corpsdetexte"/>
        <w:spacing w:before="100"/>
        <w:rPr>
          <w:color w:val="auto"/>
          <w:sz w:val="26"/>
          <w:szCs w:val="28"/>
        </w:rPr>
      </w:pPr>
      <w:r w:rsidRPr="00821A0F">
        <w:rPr>
          <w:color w:val="auto"/>
          <w:sz w:val="26"/>
          <w:szCs w:val="28"/>
        </w:rPr>
        <w:t>* Simulation et modélisation</w:t>
      </w:r>
    </w:p>
    <w:p w:rsidR="00E5471A" w:rsidRPr="000A65BA" w:rsidRDefault="00E5471A" w:rsidP="00E5471A">
      <w:pPr>
        <w:rPr>
          <w:rFonts w:ascii="Arial" w:hAnsi="Arial" w:cs="Arial"/>
        </w:rPr>
      </w:pPr>
    </w:p>
    <w:p w:rsidR="00E5471A" w:rsidRPr="000A65BA" w:rsidRDefault="00E5471A" w:rsidP="00E5471A">
      <w:pPr>
        <w:rPr>
          <w:rFonts w:ascii="Arial" w:hAnsi="Arial" w:cs="Arial"/>
        </w:rPr>
      </w:pPr>
    </w:p>
    <w:p w:rsidR="00E5471A" w:rsidRPr="000A65BA" w:rsidRDefault="00E5471A" w:rsidP="00E5471A">
      <w:pPr>
        <w:jc w:val="both"/>
        <w:rPr>
          <w:rFonts w:ascii="Arial" w:hAnsi="Arial" w:cs="Arial"/>
          <w:b/>
          <w:sz w:val="28"/>
          <w:szCs w:val="28"/>
        </w:rPr>
      </w:pPr>
      <w:r>
        <w:rPr>
          <w:rFonts w:ascii="Arial" w:hAnsi="Arial" w:cs="Arial"/>
          <w:b/>
          <w:sz w:val="28"/>
          <w:szCs w:val="28"/>
        </w:rPr>
        <w:t>D</w:t>
      </w:r>
      <w:r w:rsidRPr="000A65BA">
        <w:rPr>
          <w:rFonts w:ascii="Arial" w:hAnsi="Arial" w:cs="Arial"/>
          <w:b/>
          <w:sz w:val="28"/>
          <w:szCs w:val="28"/>
        </w:rPr>
        <w:t>- Potentialités régionales et nationales d’employabilité</w:t>
      </w:r>
    </w:p>
    <w:p w:rsidR="00E5471A" w:rsidRPr="000A65BA" w:rsidRDefault="00E5471A" w:rsidP="00E5471A">
      <w:pPr>
        <w:jc w:val="both"/>
        <w:rPr>
          <w:rFonts w:ascii="Arial" w:hAnsi="Arial" w:cs="Arial"/>
          <w:b/>
          <w:sz w:val="28"/>
          <w:szCs w:val="28"/>
        </w:rPr>
      </w:pPr>
    </w:p>
    <w:p w:rsidR="00E5471A" w:rsidRPr="000A65BA" w:rsidRDefault="00E5471A" w:rsidP="00E5471A">
      <w:pPr>
        <w:jc w:val="both"/>
      </w:pPr>
      <w:r w:rsidRPr="000A65BA">
        <w:t xml:space="preserve">- L’ouverture du Master en astrophysique va renforcer la position de Constantine comme pole en sciences astronomiques au niveau national déjà acquis grâce </w:t>
      </w:r>
      <w:r>
        <w:t>à</w:t>
      </w:r>
      <w:r w:rsidRPr="000A65BA">
        <w:t xml:space="preserve"> l’ouverture de l’Ecole Doctorale d’Astrophysique (EDA) en collaboration avec l’Université de Batna ainsi que le CRAAG d’Alger. </w:t>
      </w:r>
    </w:p>
    <w:p w:rsidR="00E5471A" w:rsidRPr="000A65BA" w:rsidRDefault="00E5471A" w:rsidP="00E5471A">
      <w:pPr>
        <w:jc w:val="both"/>
      </w:pPr>
    </w:p>
    <w:p w:rsidR="00E5471A" w:rsidRPr="000A65BA" w:rsidRDefault="00E5471A" w:rsidP="00E5471A">
      <w:pPr>
        <w:jc w:val="both"/>
      </w:pPr>
      <w:r w:rsidRPr="000A65BA">
        <w:t>- Elle permettra à terme d’intégrer la formation de LMD dans un doctorat d'astrophysique</w:t>
      </w:r>
    </w:p>
    <w:p w:rsidR="00E5471A" w:rsidRPr="000A65BA" w:rsidRDefault="00E5471A" w:rsidP="00E5471A">
      <w:pPr>
        <w:jc w:val="both"/>
      </w:pPr>
    </w:p>
    <w:p w:rsidR="00E5471A" w:rsidRPr="000A65BA" w:rsidRDefault="00E5471A" w:rsidP="00E5471A">
      <w:pPr>
        <w:jc w:val="both"/>
      </w:pPr>
      <w:r w:rsidRPr="000A65BA">
        <w:t xml:space="preserve">- L’astrophysique qui connaît un développement fulgurant au niveau des universités de par le monde comme branche fondamentale à un bel avenir devant elle vu sa multidisciplinarité. </w:t>
      </w:r>
    </w:p>
    <w:p w:rsidR="00E5471A" w:rsidRDefault="00E5471A" w:rsidP="00E5471A">
      <w:pPr>
        <w:jc w:val="both"/>
      </w:pPr>
      <w:r w:rsidRPr="000A65BA">
        <w:t>Ainsi avec l’intérêt manifesté par le secteur universitaire dans les sciences fondamentales et en particulier l’astronomie. Mentionnons qu’une bonne partie des universités algériennes propose dans le cadre du LMD un module de découverte en Astronomie et Astrophysique au niveau du Tronc Commun Sciences de la Matière. Amplifiant ce regain d’intérêt pour cette science fondamentale longtemps délaissée, l’ouverture de l’Algérie sur le spatial avec la mise en place d’un programme spatial national qui a été adopté en Conseil des Ministres et qui va en amont aiguillonner la demande pour ce profil particulier.</w:t>
      </w:r>
    </w:p>
    <w:p w:rsidR="00E5471A" w:rsidRDefault="00E5471A" w:rsidP="00E5471A">
      <w:pPr>
        <w:jc w:val="both"/>
      </w:pPr>
      <w:r>
        <w:t xml:space="preserve">- L’Observatoire National des Aurès dont le projet est à un stage avancé de développement et dont Mr le Ministre de l’Enseignement Supérieur vient de dévoiler officiellement la portée lors de sa conférence de presse. Or ce Master d’astrophysique est le penchant académique de ce projet puisqu’ un certain nombre de membres de la Commission Internationale de l’Observatoire des Aurès sont membres de l’équipe de formation du Master proposé. Notons qu’aucune formation en astrophysique n’est proposée en Algérie actuellement dans toutes les Universités Algériennes et que la seule qui fut proposée a été l’Ecole Doctorale d’Astrophysique à l’Université de </w:t>
      </w:r>
      <w:proofErr w:type="spellStart"/>
      <w:r>
        <w:t>Mentouri</w:t>
      </w:r>
      <w:proofErr w:type="spellEnd"/>
      <w:r>
        <w:t xml:space="preserve"> il y a quelques années dans le cadre du système classique et que notre équipe pédagogique avait la charge.</w:t>
      </w:r>
    </w:p>
    <w:p w:rsidR="00E5471A" w:rsidRPr="000A65BA" w:rsidRDefault="00E5471A" w:rsidP="00E5471A">
      <w:pPr>
        <w:jc w:val="both"/>
      </w:pPr>
      <w:r>
        <w:t xml:space="preserve">- Le projet d’astrophysique embarquée JEM-EUSO lui aussi annoncé par Mr le Ministre de l’Enseignement Supérieur et dont l’Algérie fait désormais partie de ce consortium a aussi notre équipe de Constantine impliquée officiellement comme partenaire privilégiée et correspond à terme à une opportunité pour les étudiants de faire de la recherche en astrophysique. </w:t>
      </w:r>
    </w:p>
    <w:p w:rsidR="00E5471A" w:rsidRPr="000A65BA" w:rsidRDefault="00E5471A" w:rsidP="00E5471A">
      <w:pPr>
        <w:jc w:val="both"/>
      </w:pPr>
      <w:r w:rsidRPr="000A65BA">
        <w:t>- Notons de plus que vu la multidisciplinarité de la formation proposée, tous les secteurs demandeurs de compétences dans les différentes branches de la physique sont interpellés. Notamment tout ce qui touche la physique atomique, nucléaire et des plasmas ; la physique théorique, la simulation numérique, la télédétection et géodésie spatiale...</w:t>
      </w:r>
    </w:p>
    <w:p w:rsidR="00E5471A" w:rsidRPr="000A65BA" w:rsidRDefault="00E5471A" w:rsidP="00E5471A">
      <w:pPr>
        <w:jc w:val="both"/>
        <w:rPr>
          <w:rFonts w:ascii="Arial" w:hAnsi="Arial" w:cs="Arial"/>
          <w:b/>
          <w:sz w:val="28"/>
          <w:szCs w:val="28"/>
        </w:rPr>
      </w:pPr>
    </w:p>
    <w:p w:rsidR="00E5471A" w:rsidRPr="000A65BA" w:rsidRDefault="00E5471A" w:rsidP="00E5471A">
      <w:pPr>
        <w:rPr>
          <w:rFonts w:ascii="Arial" w:hAnsi="Arial" w:cs="Arial"/>
        </w:rPr>
      </w:pPr>
    </w:p>
    <w:p w:rsidR="00E5471A" w:rsidRPr="000A65BA" w:rsidRDefault="00E5471A" w:rsidP="00E5471A">
      <w:pPr>
        <w:jc w:val="both"/>
        <w:rPr>
          <w:rFonts w:ascii="Arial" w:hAnsi="Arial" w:cs="Arial"/>
          <w:bCs/>
          <w:i/>
          <w:iCs/>
          <w:sz w:val="28"/>
          <w:szCs w:val="28"/>
        </w:rPr>
      </w:pPr>
      <w:r>
        <w:rPr>
          <w:rFonts w:ascii="Arial" w:hAnsi="Arial" w:cs="Arial"/>
          <w:b/>
          <w:sz w:val="28"/>
          <w:szCs w:val="28"/>
        </w:rPr>
        <w:t xml:space="preserve">E </w:t>
      </w:r>
      <w:r w:rsidRPr="000A65BA">
        <w:rPr>
          <w:rFonts w:ascii="Arial" w:hAnsi="Arial" w:cs="Arial"/>
          <w:b/>
          <w:sz w:val="28"/>
          <w:szCs w:val="28"/>
        </w:rPr>
        <w:t xml:space="preserve"> – Passerelles vers les autres spécialités</w:t>
      </w:r>
    </w:p>
    <w:p w:rsidR="00E5471A" w:rsidRPr="000A65BA" w:rsidRDefault="00E5471A" w:rsidP="00E5471A">
      <w:pPr>
        <w:jc w:val="both"/>
      </w:pPr>
    </w:p>
    <w:p w:rsidR="00E5471A" w:rsidRPr="000A65BA" w:rsidRDefault="00E5471A" w:rsidP="00E5471A">
      <w:pPr>
        <w:pStyle w:val="NormalWeb"/>
        <w:jc w:val="both"/>
      </w:pPr>
      <w:r w:rsidRPr="000A65BA">
        <w:t xml:space="preserve">Tout en n'excluant aucune branche, notre Première année (tronc commun) que nous avons ancré sur es matières de base utiles pour tous les physiciens de la Physique du Solide et de la Matière Condensée, Physique Atomique, Plasmas,...ainsi qu’aux mathématiques appliquées et informatique, peut donc être une passerelle privilégiée vers ces parcours. </w:t>
      </w:r>
    </w:p>
    <w:p w:rsidR="00E5471A" w:rsidRPr="000A65BA" w:rsidRDefault="00E5471A" w:rsidP="00E5471A">
      <w:pPr>
        <w:pStyle w:val="NormalWeb"/>
        <w:jc w:val="both"/>
      </w:pPr>
      <w:r w:rsidRPr="000A65BA">
        <w:t xml:space="preserve">Il est à noter de plus la similarité de parcours avec les étudiants du Master de physique théorique ce qui permet une optimisation des enseignements.  </w:t>
      </w:r>
    </w:p>
    <w:p w:rsidR="00E5471A" w:rsidRPr="000A65BA" w:rsidRDefault="00E5471A" w:rsidP="00E5471A">
      <w:pPr>
        <w:pStyle w:val="NormalWeb"/>
        <w:jc w:val="both"/>
      </w:pPr>
      <w:r w:rsidRPr="000A65BA">
        <w:t xml:space="preserve">Il est clair de l’organisation générale de la formation que cette formation offre un large éventail de débouché et que de sa nature elle est une passerelle par excellence pour un ensemble de formations dans différentes disciplines de la physique et même de la chimie et de l’engineering.  </w:t>
      </w:r>
    </w:p>
    <w:p w:rsidR="00E5471A" w:rsidRPr="000A65BA" w:rsidRDefault="00E5471A" w:rsidP="00E5471A">
      <w:pPr>
        <w:pStyle w:val="NormalWeb"/>
        <w:jc w:val="both"/>
      </w:pPr>
      <w:r w:rsidRPr="000A65BA">
        <w:lastRenderedPageBreak/>
        <w:t>Nous mentionnerons en se limitant à l’essentiel :</w:t>
      </w:r>
    </w:p>
    <w:p w:rsidR="00E5471A" w:rsidRPr="000A65BA" w:rsidRDefault="00E5471A" w:rsidP="00E5471A">
      <w:pPr>
        <w:pStyle w:val="NormalWeb"/>
        <w:spacing w:before="0" w:beforeAutospacing="0" w:after="0" w:afterAutospacing="0"/>
        <w:jc w:val="both"/>
      </w:pPr>
      <w:r w:rsidRPr="000A65BA">
        <w:t>- Physique des plasmas</w:t>
      </w:r>
    </w:p>
    <w:p w:rsidR="00E5471A" w:rsidRPr="000A65BA" w:rsidRDefault="00E5471A" w:rsidP="00E5471A">
      <w:pPr>
        <w:pStyle w:val="NormalWeb"/>
        <w:spacing w:before="0" w:beforeAutospacing="0" w:after="0" w:afterAutospacing="0"/>
        <w:jc w:val="both"/>
      </w:pPr>
      <w:r w:rsidRPr="000A65BA">
        <w:t>- Physiques atomique et nucléaire</w:t>
      </w:r>
    </w:p>
    <w:p w:rsidR="00E5471A" w:rsidRPr="000A65BA" w:rsidRDefault="00E5471A" w:rsidP="00E5471A">
      <w:pPr>
        <w:pStyle w:val="NormalWeb"/>
        <w:spacing w:before="0" w:beforeAutospacing="0" w:after="0" w:afterAutospacing="0"/>
        <w:jc w:val="both"/>
      </w:pPr>
      <w:r w:rsidRPr="000A65BA">
        <w:t>- Physique théorique</w:t>
      </w:r>
    </w:p>
    <w:p w:rsidR="00E5471A" w:rsidRPr="000A65BA" w:rsidRDefault="00E5471A" w:rsidP="00E5471A">
      <w:pPr>
        <w:pStyle w:val="NormalWeb"/>
        <w:spacing w:before="0" w:beforeAutospacing="0" w:after="0" w:afterAutospacing="0"/>
        <w:jc w:val="both"/>
      </w:pPr>
      <w:r w:rsidRPr="000A65BA">
        <w:t>- Informatique et simulation numérique</w:t>
      </w:r>
    </w:p>
    <w:p w:rsidR="00E5471A" w:rsidRPr="000A65BA" w:rsidRDefault="00E5471A" w:rsidP="00E5471A">
      <w:pPr>
        <w:rPr>
          <w:rFonts w:ascii="Arial" w:hAnsi="Arial" w:cs="Arial"/>
        </w:rPr>
      </w:pPr>
    </w:p>
    <w:p w:rsidR="00E5471A" w:rsidRPr="000A65BA" w:rsidRDefault="00E5471A" w:rsidP="00E5471A">
      <w:pPr>
        <w:pStyle w:val="En-tte"/>
        <w:tabs>
          <w:tab w:val="clear" w:pos="4536"/>
          <w:tab w:val="clear" w:pos="9072"/>
        </w:tabs>
        <w:rPr>
          <w:rFonts w:ascii="Arial" w:hAnsi="Arial" w:cs="Arial"/>
          <w:b/>
          <w:sz w:val="28"/>
          <w:szCs w:val="28"/>
        </w:rPr>
      </w:pPr>
      <w:r>
        <w:rPr>
          <w:rFonts w:ascii="Arial" w:hAnsi="Arial" w:cs="Arial"/>
          <w:b/>
          <w:sz w:val="28"/>
          <w:szCs w:val="28"/>
        </w:rPr>
        <w:t>F</w:t>
      </w:r>
      <w:r w:rsidRPr="000A65BA">
        <w:rPr>
          <w:rFonts w:ascii="Arial" w:hAnsi="Arial" w:cs="Arial"/>
          <w:b/>
          <w:sz w:val="28"/>
          <w:szCs w:val="28"/>
        </w:rPr>
        <w:t xml:space="preserve"> – Indicateurs de suivi du projet</w:t>
      </w:r>
    </w:p>
    <w:p w:rsidR="00E5471A" w:rsidRPr="000A65BA" w:rsidRDefault="00E5471A" w:rsidP="00E5471A">
      <w:pPr>
        <w:pStyle w:val="En-tte"/>
        <w:tabs>
          <w:tab w:val="clear" w:pos="4536"/>
          <w:tab w:val="clear" w:pos="9072"/>
        </w:tabs>
        <w:rPr>
          <w:rFonts w:ascii="Arial" w:hAnsi="Arial" w:cs="Arial"/>
          <w:b/>
          <w:sz w:val="28"/>
          <w:szCs w:val="28"/>
        </w:rPr>
      </w:pPr>
    </w:p>
    <w:p w:rsidR="00E5471A" w:rsidRPr="000A65BA" w:rsidRDefault="00E5471A" w:rsidP="00E5471A">
      <w:pPr>
        <w:jc w:val="both"/>
      </w:pPr>
      <w:r w:rsidRPr="000A65BA">
        <w:t xml:space="preserve">- Chaque unité d'enseignement est sanctionnée par une évaluation (examen oral et/ou écrit, contrôle continu, travail personnel). La note suffisante est de 10 sur 20. En cas de réussite, les crédits attachés aux unités d'enseignement sont acquis, ce qui représente 90 crédits pour les trois semestres, et 30 crédits pour le travail de fin d'études de Master (Mémoire) en 4éme semestre. En cas d'échec les notes égales ou supérieures à 10 sur 20 restent acquises, de même que les crédits correspondants. </w:t>
      </w:r>
    </w:p>
    <w:p w:rsidR="00E5471A" w:rsidRPr="000A65BA" w:rsidRDefault="00E5471A" w:rsidP="00E5471A">
      <w:pPr>
        <w:jc w:val="both"/>
      </w:pPr>
      <w:r w:rsidRPr="000A65BA">
        <w:t>- Toutes les moyennes compensées des UEF (Unités des Enseignements Fondamentaux) supérieures ou égale à 07/20</w:t>
      </w:r>
    </w:p>
    <w:p w:rsidR="00E5471A" w:rsidRPr="000A65BA" w:rsidRDefault="00E5471A" w:rsidP="00E5471A"/>
    <w:p w:rsidR="00E5471A" w:rsidRPr="000A65BA" w:rsidRDefault="00E5471A" w:rsidP="00E5471A">
      <w:r>
        <w:t>-</w:t>
      </w:r>
      <w:r w:rsidRPr="000A65BA">
        <w:t xml:space="preserve">  L'étudiant doit avoir obtenu 60 crédits pour pouvoir commencer le troisième semestre. </w:t>
      </w:r>
    </w:p>
    <w:p w:rsidR="00E5471A" w:rsidRPr="000A65BA" w:rsidRDefault="00E5471A" w:rsidP="00E5471A">
      <w:r>
        <w:t>-</w:t>
      </w:r>
      <w:r w:rsidRPr="000A65BA">
        <w:t xml:space="preserve">  L'étudiant n'ayant pas obtenu les 120 crédits du Master dans le délai maximum de 6 semestres est ajourné.</w:t>
      </w:r>
    </w:p>
    <w:p w:rsidR="00E5471A" w:rsidRPr="000A65BA" w:rsidRDefault="00E5471A" w:rsidP="00E5471A">
      <w:pPr>
        <w:pStyle w:val="NormalWeb"/>
        <w:ind w:left="360"/>
      </w:pPr>
      <w:r w:rsidRPr="000A65BA">
        <w:t>*</w:t>
      </w:r>
      <w:r>
        <w:t xml:space="preserve"> </w:t>
      </w:r>
      <w:r w:rsidRPr="000A65BA">
        <w:t xml:space="preserve">Le troisième semestre est consacré aux </w:t>
      </w:r>
      <w:hyperlink r:id="rId5" w:anchor="options#options" w:history="1">
        <w:r w:rsidRPr="000A65BA">
          <w:rPr>
            <w:rStyle w:val="lev"/>
            <w:b w:val="0"/>
            <w:bCs w:val="0"/>
          </w:rPr>
          <w:t>enseignements optionnels</w:t>
        </w:r>
      </w:hyperlink>
      <w:r w:rsidRPr="000A65BA">
        <w:rPr>
          <w:b/>
          <w:bCs/>
        </w:rPr>
        <w:t xml:space="preserve"> </w:t>
      </w:r>
      <w:r w:rsidRPr="000A65BA">
        <w:t>et étude bibliographique avec des présentations. Chaque étudiant devra avoir réussi 30 crédits, choisis parmi un ensemble de plusieurs modules proposés par le parcours physique théorique.</w:t>
      </w:r>
    </w:p>
    <w:p w:rsidR="00E5471A" w:rsidRPr="000A65BA" w:rsidRDefault="00E5471A" w:rsidP="00E5471A">
      <w:pPr>
        <w:pStyle w:val="NormalWeb"/>
        <w:ind w:left="360"/>
      </w:pPr>
      <w:r w:rsidRPr="000A65BA">
        <w:t>*</w:t>
      </w:r>
      <w:r>
        <w:t xml:space="preserve"> </w:t>
      </w:r>
      <w:r w:rsidRPr="000A65BA">
        <w:t>Chaque étudiant doit avoir la moyenne dans chaque unité de modules</w:t>
      </w:r>
    </w:p>
    <w:p w:rsidR="00E5471A" w:rsidRPr="000A65BA" w:rsidRDefault="00E5471A" w:rsidP="00E5471A">
      <w:pPr>
        <w:pStyle w:val="NormalWeb"/>
        <w:numPr>
          <w:ilvl w:val="0"/>
          <w:numId w:val="2"/>
        </w:numPr>
      </w:pPr>
      <w:r w:rsidRPr="000A65BA">
        <w:t>Au 4éme semestre, le travail personnel, expérimental ou théorique, est effectué sous la direction d'un enseignant. Il fera l'objet d'une mémoire écrite en Arabe, Français ou Anglais et d'une soutenance orale.</w:t>
      </w:r>
    </w:p>
    <w:p w:rsidR="00E5471A" w:rsidRPr="000A65BA" w:rsidRDefault="00E5471A" w:rsidP="00E5471A">
      <w:pPr>
        <w:numPr>
          <w:ilvl w:val="0"/>
          <w:numId w:val="2"/>
        </w:numPr>
      </w:pPr>
      <w:r w:rsidRPr="000A65BA">
        <w:t>Langues d’enseignement : français, arabe ou anglais.</w:t>
      </w:r>
    </w:p>
    <w:p w:rsidR="00E5471A" w:rsidRPr="000A65BA" w:rsidRDefault="00E5471A" w:rsidP="00E5471A">
      <w:pPr>
        <w:ind w:left="360"/>
      </w:pPr>
    </w:p>
    <w:p w:rsidR="00E5471A" w:rsidRPr="000A65BA" w:rsidRDefault="00E5471A" w:rsidP="00E5471A">
      <w:pPr>
        <w:pStyle w:val="spip"/>
      </w:pPr>
      <w:r w:rsidRPr="000A65BA">
        <w:t>La première année (M1), à vocation généraliste a pour objectif de compléter la formation en physique fondamentale qui est très incomplète au niveau de la licence LMD notamment en ce qui concerne les matières théoriques (Physique statistique, MQ approfondies) ainsi que d’acquérir des compétences de base en astronomie et astrophysique.</w:t>
      </w:r>
    </w:p>
    <w:p w:rsidR="00E5471A" w:rsidRPr="000A65BA" w:rsidRDefault="00E5471A" w:rsidP="00E5471A">
      <w:pPr>
        <w:pStyle w:val="spip"/>
        <w:numPr>
          <w:ilvl w:val="0"/>
          <w:numId w:val="3"/>
        </w:numPr>
        <w:rPr>
          <w:rFonts w:ascii="Times New Roman" w:hAnsi="Times New Roman"/>
          <w:sz w:val="24"/>
          <w:szCs w:val="24"/>
        </w:rPr>
      </w:pPr>
      <w:r w:rsidRPr="000A65BA">
        <w:rPr>
          <w:rFonts w:ascii="Times New Roman" w:hAnsi="Times New Roman"/>
          <w:b/>
          <w:bCs/>
          <w:sz w:val="24"/>
          <w:szCs w:val="24"/>
        </w:rPr>
        <w:t>Compensation :</w:t>
      </w:r>
      <w:r w:rsidRPr="000A65BA">
        <w:rPr>
          <w:rFonts w:ascii="Times New Roman" w:hAnsi="Times New Roman"/>
          <w:sz w:val="24"/>
          <w:szCs w:val="24"/>
        </w:rPr>
        <w:t xml:space="preserve"> Il y a compensation entre les éléments constitutifs (examens partiels, examen écrits et oraux,..) d'une même unité d'enseignement (UE).</w:t>
      </w:r>
      <w:r w:rsidRPr="000A65BA">
        <w:rPr>
          <w:rFonts w:ascii="Times New Roman" w:hAnsi="Times New Roman"/>
          <w:sz w:val="24"/>
          <w:szCs w:val="24"/>
        </w:rPr>
        <w:br/>
      </w:r>
      <w:r w:rsidRPr="000A65BA">
        <w:rPr>
          <w:rFonts w:ascii="Times New Roman" w:hAnsi="Times New Roman"/>
          <w:b/>
          <w:bCs/>
          <w:sz w:val="24"/>
          <w:szCs w:val="24"/>
        </w:rPr>
        <w:t>1ère année de Master :</w:t>
      </w:r>
      <w:r w:rsidRPr="000A65BA">
        <w:rPr>
          <w:rFonts w:ascii="Times New Roman" w:hAnsi="Times New Roman"/>
          <w:sz w:val="24"/>
          <w:szCs w:val="24"/>
        </w:rPr>
        <w:t xml:space="preserve"> Il y a compensation globale au niveau du M1 entre les UE des deux semestres S1 et S2 pour la validation des 60 crédits affectés à l'année d'enseignement. La moyenne des UE sur l'ensemble des deux semestres S1 et S2 détermine la mention donnée au diplôme (TB, B, AB). Les coefficients affectés à chaque UE sont proportionnels aux crédits capitalisables qui lui sont associés.</w:t>
      </w:r>
      <w:r w:rsidRPr="000A65BA">
        <w:rPr>
          <w:rFonts w:ascii="Times New Roman" w:hAnsi="Times New Roman"/>
          <w:sz w:val="24"/>
          <w:szCs w:val="24"/>
        </w:rPr>
        <w:br/>
      </w:r>
      <w:r w:rsidRPr="000A65BA">
        <w:rPr>
          <w:rFonts w:ascii="Times New Roman" w:hAnsi="Times New Roman"/>
          <w:sz w:val="24"/>
          <w:szCs w:val="24"/>
        </w:rPr>
        <w:br/>
      </w:r>
      <w:r w:rsidRPr="000A65BA">
        <w:rPr>
          <w:rFonts w:ascii="Times New Roman" w:hAnsi="Times New Roman"/>
          <w:b/>
          <w:bCs/>
          <w:sz w:val="24"/>
          <w:szCs w:val="24"/>
        </w:rPr>
        <w:t>2ème année de Master :</w:t>
      </w:r>
      <w:r w:rsidRPr="000A65BA">
        <w:rPr>
          <w:rFonts w:ascii="Times New Roman" w:hAnsi="Times New Roman"/>
          <w:sz w:val="24"/>
          <w:szCs w:val="24"/>
        </w:rPr>
        <w:t xml:space="preserve"> Les règles de compensation entre les UE du semestre S3 sont définies comme dans le 1</w:t>
      </w:r>
      <w:r w:rsidRPr="000A65BA">
        <w:rPr>
          <w:rFonts w:ascii="Times New Roman" w:hAnsi="Times New Roman"/>
          <w:sz w:val="24"/>
          <w:szCs w:val="24"/>
          <w:vertAlign w:val="superscript"/>
        </w:rPr>
        <w:t>er</w:t>
      </w:r>
      <w:r w:rsidRPr="000A65BA">
        <w:rPr>
          <w:rFonts w:ascii="Times New Roman" w:hAnsi="Times New Roman"/>
          <w:sz w:val="24"/>
          <w:szCs w:val="24"/>
        </w:rPr>
        <w:t xml:space="preserve"> semestre.</w:t>
      </w:r>
    </w:p>
    <w:p w:rsidR="00E5471A" w:rsidRPr="000A65BA" w:rsidRDefault="00E5471A" w:rsidP="00E5471A">
      <w:pPr>
        <w:pStyle w:val="NormalWeb"/>
      </w:pPr>
      <w:r w:rsidRPr="000A65BA">
        <w:t>Les unités d'enseignement offrent aux étudiants un très large spectre scientifique.</w:t>
      </w:r>
    </w:p>
    <w:p w:rsidR="00E5471A" w:rsidRPr="000A65BA" w:rsidRDefault="00E5471A" w:rsidP="00E5471A">
      <w:pPr>
        <w:pStyle w:val="NormalWeb"/>
      </w:pPr>
      <w:r w:rsidRPr="000A65BA">
        <w:lastRenderedPageBreak/>
        <w:t xml:space="preserve">La </w:t>
      </w:r>
      <w:r w:rsidRPr="000A65BA">
        <w:rPr>
          <w:b/>
          <w:bCs/>
        </w:rPr>
        <w:t>première année</w:t>
      </w:r>
      <w:r w:rsidRPr="000A65BA">
        <w:t xml:space="preserve"> du Master est une année de </w:t>
      </w:r>
      <w:r w:rsidRPr="000A65BA">
        <w:rPr>
          <w:rStyle w:val="lev"/>
          <w:b w:val="0"/>
          <w:bCs w:val="0"/>
        </w:rPr>
        <w:t>tronc commun</w:t>
      </w:r>
      <w:r w:rsidRPr="000A65BA">
        <w:t>. Elle est axée sur l'acquisition et la maîtrise de connaissances de base en physique et l’astrophysique fondamentale.</w:t>
      </w:r>
      <w:r w:rsidRPr="000A65BA">
        <w:rPr>
          <w:rFonts w:ascii="Arial" w:hAnsi="Arial" w:cs="Arial"/>
        </w:rPr>
        <w:t xml:space="preserve"> </w:t>
      </w:r>
    </w:p>
    <w:p w:rsidR="00E5471A" w:rsidRPr="000A65BA" w:rsidRDefault="00E5471A" w:rsidP="00E5471A">
      <w:pPr>
        <w:pStyle w:val="NormalWeb"/>
      </w:pPr>
      <w:r w:rsidRPr="000A65BA">
        <w:t xml:space="preserve">La </w:t>
      </w:r>
      <w:r w:rsidRPr="000A65BA">
        <w:rPr>
          <w:b/>
          <w:bCs/>
        </w:rPr>
        <w:t>seconde année</w:t>
      </w:r>
      <w:r w:rsidRPr="000A65BA">
        <w:t xml:space="preserve"> du Master est une année d’approfondissement.</w:t>
      </w:r>
      <w:r w:rsidRPr="000A65BA">
        <w:rPr>
          <w:rFonts w:ascii="Arial" w:hAnsi="Arial" w:cs="Arial"/>
        </w:rPr>
        <w:t xml:space="preserve"> </w:t>
      </w:r>
      <w:r w:rsidRPr="000A65BA">
        <w:t xml:space="preserve">L'étudiant complète sa formation de base en physique et dans les sciences de l’Univers. </w:t>
      </w:r>
    </w:p>
    <w:p w:rsidR="00E5471A" w:rsidRPr="000A65BA" w:rsidRDefault="00E5471A" w:rsidP="00E5471A">
      <w:pPr>
        <w:pStyle w:val="NormalWeb"/>
      </w:pPr>
      <w:r w:rsidRPr="000A65BA">
        <w:rPr>
          <w:rStyle w:val="lev"/>
        </w:rPr>
        <w:t>SEMESTRE 1</w:t>
      </w:r>
      <w:r w:rsidRPr="000A65BA">
        <w:t xml:space="preserve"> </w:t>
      </w:r>
    </w:p>
    <w:p w:rsidR="00E5471A" w:rsidRPr="004261F9" w:rsidRDefault="00E5471A" w:rsidP="00E5471A">
      <w:pPr>
        <w:numPr>
          <w:ilvl w:val="0"/>
          <w:numId w:val="2"/>
        </w:numPr>
        <w:adjustRightInd w:val="0"/>
        <w:spacing w:before="100" w:beforeAutospacing="1" w:after="100" w:afterAutospacing="1"/>
        <w:rPr>
          <w:rFonts w:ascii="ArialMT" w:hAnsi="ArialMT" w:cs="ArialMT"/>
          <w:sz w:val="18"/>
          <w:szCs w:val="18"/>
        </w:rPr>
      </w:pPr>
      <w:r w:rsidRPr="000A65BA">
        <w:t>Une première session de cours (</w:t>
      </w:r>
      <w:r>
        <w:t>Septembre</w:t>
      </w:r>
      <w:r w:rsidRPr="000A65BA">
        <w:t xml:space="preserve"> - </w:t>
      </w:r>
      <w:r>
        <w:t>Janvier</w:t>
      </w:r>
      <w:r w:rsidRPr="000A65BA">
        <w:t>) comprendra un enseignement de tronc commun consacré aux matières obligatoires.</w:t>
      </w:r>
      <w:r w:rsidRPr="000A65BA">
        <w:br/>
      </w:r>
      <w:r>
        <w:t xml:space="preserve"> </w:t>
      </w:r>
    </w:p>
    <w:p w:rsidR="00E5471A" w:rsidRPr="000A65BA" w:rsidRDefault="00E5471A" w:rsidP="00E5471A">
      <w:pPr>
        <w:pStyle w:val="NormalWeb"/>
      </w:pPr>
      <w:r w:rsidRPr="000A65BA">
        <w:rPr>
          <w:rStyle w:val="lev"/>
        </w:rPr>
        <w:t>SEMESTRE 2</w:t>
      </w:r>
      <w:r w:rsidRPr="000A65BA">
        <w:t xml:space="preserve"> </w:t>
      </w:r>
    </w:p>
    <w:p w:rsidR="00E5471A" w:rsidRPr="000A65BA" w:rsidRDefault="00E5471A" w:rsidP="00E5471A">
      <w:pPr>
        <w:spacing w:before="100" w:beforeAutospacing="1" w:after="100" w:afterAutospacing="1"/>
        <w:ind w:left="1080"/>
      </w:pPr>
      <w:r w:rsidRPr="000A65BA">
        <w:t>*Une deuxième session de cours (</w:t>
      </w:r>
      <w:r>
        <w:t>Février</w:t>
      </w:r>
      <w:r w:rsidRPr="000A65BA">
        <w:t xml:space="preserve"> - Juin) comprendra un enseignement de tronc commun consacré aux matières obligatoires.</w:t>
      </w:r>
      <w:r w:rsidRPr="000A65BA">
        <w:br/>
        <w:t xml:space="preserve">L'examen -écrit- sur ces matières aura lieu fin Juin. </w:t>
      </w:r>
    </w:p>
    <w:p w:rsidR="00E5471A" w:rsidRPr="000A65BA" w:rsidRDefault="00E5471A" w:rsidP="00E5471A">
      <w:pPr>
        <w:pStyle w:val="NormalWeb"/>
      </w:pPr>
      <w:r w:rsidRPr="000A65BA">
        <w:rPr>
          <w:rStyle w:val="lev"/>
        </w:rPr>
        <w:t>SEMESTRE 3</w:t>
      </w:r>
      <w:r w:rsidRPr="000A65BA">
        <w:t xml:space="preserve"> </w:t>
      </w:r>
    </w:p>
    <w:p w:rsidR="00E5471A" w:rsidRPr="000A65BA" w:rsidRDefault="00E5471A" w:rsidP="00E5471A">
      <w:pPr>
        <w:spacing w:before="100" w:beforeAutospacing="1" w:after="100" w:afterAutospacing="1"/>
        <w:ind w:left="1080"/>
        <w:rPr>
          <w:rFonts w:ascii="ArialMT" w:hAnsi="ArialMT" w:cs="ArialMT"/>
        </w:rPr>
      </w:pPr>
      <w:r w:rsidRPr="000A65BA">
        <w:t>- Une troisième session de cours (</w:t>
      </w:r>
      <w:r>
        <w:t>Septembre</w:t>
      </w:r>
      <w:r w:rsidRPr="000A65BA">
        <w:t xml:space="preserve"> - </w:t>
      </w:r>
      <w:r>
        <w:t>Janvier</w:t>
      </w:r>
      <w:r w:rsidRPr="000A65BA">
        <w:t>) comprendra un enseignement de spécialité consacré aux matières optionnelles et recherche bibliographique avec des présentations à la fin du semestre.</w:t>
      </w:r>
      <w:r w:rsidRPr="000A65BA">
        <w:br/>
        <w:t xml:space="preserve">L'examen écrit sur ces matières aura lieu la première semaine de Mars qui suit les vacances de printemps. </w:t>
      </w:r>
    </w:p>
    <w:p w:rsidR="00E5471A" w:rsidRPr="000A65BA" w:rsidRDefault="00E5471A" w:rsidP="00E5471A">
      <w:pPr>
        <w:pStyle w:val="NormalWeb"/>
      </w:pPr>
      <w:r w:rsidRPr="000A65BA">
        <w:rPr>
          <w:rStyle w:val="lev"/>
        </w:rPr>
        <w:t>SEMESTRE 4</w:t>
      </w:r>
    </w:p>
    <w:p w:rsidR="00E5471A" w:rsidRPr="000A65BA" w:rsidRDefault="00E5471A" w:rsidP="00E5471A">
      <w:pPr>
        <w:spacing w:before="100" w:beforeAutospacing="1" w:after="100" w:afterAutospacing="1"/>
        <w:ind w:left="1080"/>
      </w:pPr>
      <w:r w:rsidRPr="000A65BA">
        <w:t>- Une quatrième session de préparation du mémoire de fin d’étude</w:t>
      </w:r>
      <w:r>
        <w:t xml:space="preserve"> avec des séminaires et certains modules dans le cas échéants</w:t>
      </w:r>
      <w:r w:rsidRPr="000A65BA">
        <w:t>.</w:t>
      </w:r>
    </w:p>
    <w:p w:rsidR="00E5471A" w:rsidRPr="000A65BA" w:rsidRDefault="00E5471A" w:rsidP="00E5471A">
      <w:pPr>
        <w:pStyle w:val="En-tte"/>
        <w:tabs>
          <w:tab w:val="clear" w:pos="4536"/>
          <w:tab w:val="clear" w:pos="9072"/>
        </w:tabs>
        <w:rPr>
          <w:rFonts w:ascii="Arial" w:hAnsi="Arial" w:cs="Arial"/>
          <w:b/>
          <w:sz w:val="28"/>
          <w:szCs w:val="28"/>
        </w:rPr>
      </w:pPr>
    </w:p>
    <w:p w:rsidR="00E5471A" w:rsidRDefault="00E5471A" w:rsidP="00E5471A">
      <w:pPr>
        <w:pStyle w:val="En-tte"/>
        <w:tabs>
          <w:tab w:val="clear" w:pos="4536"/>
          <w:tab w:val="clear" w:pos="9072"/>
        </w:tabs>
        <w:rPr>
          <w:rFonts w:ascii="Arial" w:hAnsi="Arial" w:cs="Arial"/>
          <w:b/>
          <w:sz w:val="32"/>
          <w:szCs w:val="32"/>
        </w:rPr>
      </w:pPr>
    </w:p>
    <w:p w:rsidR="00E5471A" w:rsidRPr="00AE1D26" w:rsidRDefault="00E5471A" w:rsidP="00E5471A">
      <w:pPr>
        <w:pStyle w:val="En-tte"/>
        <w:tabs>
          <w:tab w:val="clear" w:pos="4536"/>
          <w:tab w:val="clear" w:pos="9072"/>
        </w:tabs>
        <w:rPr>
          <w:rFonts w:ascii="Arial" w:hAnsi="Arial" w:cs="Arial"/>
          <w:b/>
          <w:sz w:val="28"/>
          <w:szCs w:val="28"/>
        </w:rPr>
      </w:pPr>
      <w:r w:rsidRPr="00AE1D26">
        <w:rPr>
          <w:rFonts w:ascii="Arial" w:hAnsi="Arial" w:cs="Arial"/>
          <w:b/>
          <w:sz w:val="28"/>
          <w:szCs w:val="28"/>
        </w:rPr>
        <w:t>G – Capacité d’encadrement</w:t>
      </w:r>
      <w:r w:rsidRPr="00AE1D26">
        <w:rPr>
          <w:rFonts w:ascii="Arial" w:hAnsi="Arial" w:cs="Arial"/>
          <w:sz w:val="28"/>
          <w:szCs w:val="28"/>
        </w:rPr>
        <w:t xml:space="preserve"> (</w:t>
      </w:r>
      <w:r w:rsidRPr="00AE1D26">
        <w:rPr>
          <w:rFonts w:ascii="Arial" w:hAnsi="Arial" w:cs="Arial"/>
          <w:sz w:val="24"/>
          <w:szCs w:val="24"/>
        </w:rPr>
        <w:t>donner le nombre d’étudiants qu’il est possible de prendre en charge)</w:t>
      </w:r>
      <w:r>
        <w:rPr>
          <w:rFonts w:ascii="Arial" w:hAnsi="Arial" w:cs="Arial"/>
          <w:sz w:val="24"/>
          <w:szCs w:val="24"/>
        </w:rPr>
        <w:t xml:space="preserve"> </w:t>
      </w:r>
      <w:r w:rsidRPr="00FD14DE">
        <w:rPr>
          <w:rFonts w:ascii="Arial" w:hAnsi="Arial" w:cs="Arial"/>
          <w:b/>
          <w:bCs/>
          <w:sz w:val="28"/>
          <w:szCs w:val="28"/>
        </w:rPr>
        <w:t>12</w:t>
      </w:r>
    </w:p>
    <w:p w:rsidR="00E5471A" w:rsidRPr="00AE1D26" w:rsidRDefault="00E5471A" w:rsidP="00E5471A">
      <w:pPr>
        <w:pStyle w:val="En-tte"/>
        <w:tabs>
          <w:tab w:val="clear" w:pos="4536"/>
          <w:tab w:val="clear" w:pos="9072"/>
        </w:tabs>
        <w:rPr>
          <w:rFonts w:ascii="Arial" w:hAnsi="Arial" w:cs="Arial"/>
          <w:b/>
          <w:sz w:val="28"/>
          <w:szCs w:val="28"/>
        </w:rPr>
      </w:pPr>
    </w:p>
    <w:p w:rsidR="00E5471A" w:rsidRPr="000A65BA" w:rsidRDefault="00E5471A" w:rsidP="00E5471A">
      <w:pPr>
        <w:pStyle w:val="En-tte"/>
        <w:tabs>
          <w:tab w:val="clear" w:pos="4536"/>
          <w:tab w:val="clear" w:pos="9072"/>
        </w:tabs>
        <w:rPr>
          <w:rFonts w:ascii="Arial" w:hAnsi="Arial" w:cs="Arial"/>
          <w:b/>
          <w:sz w:val="32"/>
          <w:szCs w:val="32"/>
        </w:rPr>
        <w:sectPr w:rsidR="00E5471A" w:rsidRPr="000A65BA">
          <w:footerReference w:type="even" r:id="rId6"/>
          <w:footerReference w:type="default" r:id="rId7"/>
          <w:footerReference w:type="first" r:id="rId8"/>
          <w:pgSz w:w="11906" w:h="16838"/>
          <w:pgMar w:top="1134" w:right="1134" w:bottom="1134" w:left="1134" w:header="709" w:footer="709" w:gutter="0"/>
          <w:cols w:space="708"/>
          <w:titlePg/>
          <w:docGrid w:linePitch="360"/>
        </w:sectPr>
      </w:pPr>
    </w:p>
    <w:p w:rsidR="00E5471A" w:rsidRDefault="00E5471A" w:rsidP="00E5471A">
      <w:pPr>
        <w:pStyle w:val="En-tte"/>
        <w:tabs>
          <w:tab w:val="clear" w:pos="4536"/>
          <w:tab w:val="clear" w:pos="9072"/>
        </w:tabs>
        <w:ind w:hanging="567"/>
        <w:rPr>
          <w:rFonts w:ascii="Arial" w:hAnsi="Arial" w:cs="Arial"/>
          <w:b/>
          <w:sz w:val="32"/>
          <w:szCs w:val="32"/>
        </w:rPr>
      </w:pPr>
      <w:r>
        <w:rPr>
          <w:rFonts w:ascii="Arial" w:hAnsi="Arial" w:cs="Arial"/>
          <w:b/>
          <w:noProof/>
          <w:sz w:val="32"/>
          <w:szCs w:val="32"/>
        </w:rPr>
        <w:lastRenderedPageBreak/>
        <w:drawing>
          <wp:inline distT="0" distB="0" distL="0" distR="0">
            <wp:extent cx="10173335" cy="7185660"/>
            <wp:effectExtent l="19050" t="0" r="0" b="0"/>
            <wp:docPr id="1" name="Image 1" descr="Master-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er-p11"/>
                    <pic:cNvPicPr>
                      <a:picLocks noChangeAspect="1" noChangeArrowheads="1"/>
                    </pic:cNvPicPr>
                  </pic:nvPicPr>
                  <pic:blipFill>
                    <a:blip r:embed="rId9"/>
                    <a:srcRect l="4869" t="7365"/>
                    <a:stretch>
                      <a:fillRect/>
                    </a:stretch>
                  </pic:blipFill>
                  <pic:spPr bwMode="auto">
                    <a:xfrm>
                      <a:off x="0" y="0"/>
                      <a:ext cx="10173335" cy="7185660"/>
                    </a:xfrm>
                    <a:prstGeom prst="rect">
                      <a:avLst/>
                    </a:prstGeom>
                    <a:noFill/>
                    <a:ln w="9525">
                      <a:noFill/>
                      <a:miter lim="800000"/>
                      <a:headEnd/>
                      <a:tailEnd/>
                    </a:ln>
                  </pic:spPr>
                </pic:pic>
              </a:graphicData>
            </a:graphic>
          </wp:inline>
        </w:drawing>
      </w:r>
    </w:p>
    <w:p w:rsidR="00E5471A" w:rsidRDefault="00E5471A" w:rsidP="00E5471A">
      <w:pPr>
        <w:pStyle w:val="En-tte"/>
        <w:tabs>
          <w:tab w:val="clear" w:pos="4536"/>
          <w:tab w:val="clear" w:pos="9072"/>
        </w:tabs>
        <w:ind w:hanging="142"/>
        <w:rPr>
          <w:rFonts w:ascii="Arial" w:hAnsi="Arial" w:cs="Arial"/>
          <w:b/>
          <w:sz w:val="28"/>
          <w:szCs w:val="28"/>
        </w:rPr>
      </w:pPr>
      <w:r>
        <w:rPr>
          <w:rFonts w:ascii="Arial" w:hAnsi="Arial" w:cs="Arial"/>
          <w:b/>
          <w:noProof/>
          <w:sz w:val="28"/>
          <w:szCs w:val="28"/>
        </w:rPr>
        <w:lastRenderedPageBreak/>
        <w:drawing>
          <wp:inline distT="0" distB="0" distL="0" distR="0">
            <wp:extent cx="10058400" cy="7041515"/>
            <wp:effectExtent l="19050" t="0" r="0" b="0"/>
            <wp:docPr id="2" name="Image 2" descr="Master-p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ter-p12"/>
                    <pic:cNvPicPr>
                      <a:picLocks noChangeAspect="1" noChangeArrowheads="1"/>
                    </pic:cNvPicPr>
                  </pic:nvPicPr>
                  <pic:blipFill>
                    <a:blip r:embed="rId10"/>
                    <a:srcRect l="4463" t="9032"/>
                    <a:stretch>
                      <a:fillRect/>
                    </a:stretch>
                  </pic:blipFill>
                  <pic:spPr bwMode="auto">
                    <a:xfrm>
                      <a:off x="0" y="0"/>
                      <a:ext cx="10058400" cy="7041515"/>
                    </a:xfrm>
                    <a:prstGeom prst="rect">
                      <a:avLst/>
                    </a:prstGeom>
                    <a:noFill/>
                    <a:ln w="9525">
                      <a:noFill/>
                      <a:miter lim="800000"/>
                      <a:headEnd/>
                      <a:tailEnd/>
                    </a:ln>
                  </pic:spPr>
                </pic:pic>
              </a:graphicData>
            </a:graphic>
          </wp:inline>
        </w:drawing>
      </w:r>
    </w:p>
    <w:p w:rsidR="00E5471A" w:rsidRPr="000A65BA" w:rsidRDefault="00E5471A" w:rsidP="00E5471A">
      <w:pPr>
        <w:pStyle w:val="En-tte"/>
        <w:tabs>
          <w:tab w:val="clear" w:pos="4536"/>
          <w:tab w:val="clear" w:pos="9072"/>
        </w:tabs>
        <w:rPr>
          <w:rFonts w:ascii="Arial" w:hAnsi="Arial" w:cs="Arial"/>
          <w:b/>
          <w:sz w:val="24"/>
          <w:szCs w:val="24"/>
        </w:rPr>
        <w:sectPr w:rsidR="00E5471A" w:rsidRPr="000A65BA" w:rsidSect="001746C2">
          <w:pgSz w:w="16838" w:h="11906" w:orient="landscape"/>
          <w:pgMar w:top="1134" w:right="1134" w:bottom="1134" w:left="1134" w:header="709" w:footer="709" w:gutter="0"/>
          <w:cols w:space="708"/>
          <w:titlePg/>
          <w:docGrid w:linePitch="360"/>
        </w:sectPr>
      </w:pPr>
    </w:p>
    <w:p w:rsidR="00E5471A" w:rsidRPr="000A65BA" w:rsidRDefault="00E5471A" w:rsidP="00E5471A">
      <w:pPr>
        <w:pStyle w:val="En-tte"/>
        <w:tabs>
          <w:tab w:val="clear" w:pos="4536"/>
          <w:tab w:val="clear" w:pos="9072"/>
        </w:tabs>
        <w:rPr>
          <w:rFonts w:ascii="Arial" w:hAnsi="Arial" w:cs="Arial"/>
          <w:b/>
          <w:sz w:val="24"/>
          <w:szCs w:val="24"/>
        </w:rPr>
      </w:pPr>
      <w:r>
        <w:rPr>
          <w:noProof/>
        </w:rPr>
        <w:lastRenderedPageBreak/>
        <w:drawing>
          <wp:anchor distT="0" distB="0" distL="114300" distR="114300" simplePos="0" relativeHeight="251678720" behindDoc="0" locked="0" layoutInCell="1" allowOverlap="1">
            <wp:simplePos x="0" y="0"/>
            <wp:positionH relativeFrom="column">
              <wp:posOffset>405130</wp:posOffset>
            </wp:positionH>
            <wp:positionV relativeFrom="paragraph">
              <wp:posOffset>-720090</wp:posOffset>
            </wp:positionV>
            <wp:extent cx="5391150" cy="6697980"/>
            <wp:effectExtent l="19050" t="0" r="0" b="0"/>
            <wp:wrapSquare wrapText="right"/>
            <wp:docPr id="20" name="Image 20" descr="MasterAstro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sterAstrop13"/>
                    <pic:cNvPicPr>
                      <a:picLocks noChangeAspect="1" noChangeArrowheads="1"/>
                    </pic:cNvPicPr>
                  </pic:nvPicPr>
                  <pic:blipFill>
                    <a:blip r:embed="rId11"/>
                    <a:srcRect t="4625" b="6804"/>
                    <a:stretch>
                      <a:fillRect/>
                    </a:stretch>
                  </pic:blipFill>
                  <pic:spPr bwMode="auto">
                    <a:xfrm>
                      <a:off x="0" y="0"/>
                      <a:ext cx="5391150" cy="6697980"/>
                    </a:xfrm>
                    <a:prstGeom prst="rect">
                      <a:avLst/>
                    </a:prstGeom>
                    <a:noFill/>
                    <a:ln w="9525">
                      <a:noFill/>
                      <a:miter lim="800000"/>
                      <a:headEnd/>
                      <a:tailEnd/>
                    </a:ln>
                  </pic:spPr>
                </pic:pic>
              </a:graphicData>
            </a:graphic>
          </wp:anchor>
        </w:drawing>
      </w:r>
    </w:p>
    <w:p w:rsidR="00E5471A" w:rsidRDefault="00E5471A" w:rsidP="00E5471A">
      <w:pPr>
        <w:pStyle w:val="En-tte"/>
        <w:tabs>
          <w:tab w:val="clear" w:pos="4536"/>
          <w:tab w:val="clear" w:pos="9072"/>
        </w:tabs>
        <w:rPr>
          <w:rFonts w:ascii="Arial" w:hAnsi="Arial" w:cs="Arial"/>
          <w:b/>
          <w:sz w:val="24"/>
          <w:szCs w:val="24"/>
        </w:rPr>
      </w:pPr>
      <w:r>
        <w:rPr>
          <w:rFonts w:ascii="Arial" w:hAnsi="Arial" w:cs="Arial"/>
          <w:b/>
          <w:noProof/>
          <w:sz w:val="24"/>
          <w:szCs w:val="24"/>
        </w:rPr>
        <w:lastRenderedPageBreak/>
        <w:drawing>
          <wp:inline distT="0" distB="0" distL="0" distR="0">
            <wp:extent cx="7776210" cy="10605770"/>
            <wp:effectExtent l="19050" t="0" r="0" b="0"/>
            <wp:docPr id="3" name="Image 3" descr="Master-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ter-p14"/>
                    <pic:cNvPicPr>
                      <a:picLocks noChangeAspect="1" noChangeArrowheads="1"/>
                    </pic:cNvPicPr>
                  </pic:nvPicPr>
                  <pic:blipFill>
                    <a:blip r:embed="rId12"/>
                    <a:srcRect/>
                    <a:stretch>
                      <a:fillRect/>
                    </a:stretch>
                  </pic:blipFill>
                  <pic:spPr bwMode="auto">
                    <a:xfrm>
                      <a:off x="0" y="0"/>
                      <a:ext cx="7776210" cy="10605770"/>
                    </a:xfrm>
                    <a:prstGeom prst="rect">
                      <a:avLst/>
                    </a:prstGeom>
                    <a:noFill/>
                    <a:ln w="9525">
                      <a:noFill/>
                      <a:miter lim="800000"/>
                      <a:headEnd/>
                      <a:tailEnd/>
                    </a:ln>
                  </pic:spPr>
                </pic:pic>
              </a:graphicData>
            </a:graphic>
          </wp:inline>
        </w:drawing>
      </w:r>
    </w:p>
    <w:p w:rsidR="00E5471A" w:rsidRDefault="00E5471A" w:rsidP="00E5471A">
      <w:pPr>
        <w:ind w:right="284" w:hanging="567"/>
        <w:jc w:val="center"/>
        <w:rPr>
          <w:rFonts w:ascii="Arial" w:hAnsi="Arial" w:cs="Arial"/>
          <w:bCs/>
          <w:i/>
          <w:iCs/>
        </w:rPr>
      </w:pPr>
      <w:r>
        <w:rPr>
          <w:rFonts w:ascii="Arial" w:hAnsi="Arial" w:cs="Arial"/>
          <w:bCs/>
          <w:i/>
          <w:iCs/>
          <w:noProof/>
          <w:lang w:eastAsia="fr-FR"/>
        </w:rPr>
        <w:lastRenderedPageBreak/>
        <w:drawing>
          <wp:inline distT="0" distB="0" distL="0" distR="0">
            <wp:extent cx="6717665" cy="8193405"/>
            <wp:effectExtent l="19050" t="0" r="6985" b="0"/>
            <wp:docPr id="4" name="Image 4" descr="Master-p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ter-p14b"/>
                    <pic:cNvPicPr>
                      <a:picLocks noChangeAspect="1" noChangeArrowheads="1"/>
                    </pic:cNvPicPr>
                  </pic:nvPicPr>
                  <pic:blipFill>
                    <a:blip r:embed="rId13"/>
                    <a:srcRect b="11157"/>
                    <a:stretch>
                      <a:fillRect/>
                    </a:stretch>
                  </pic:blipFill>
                  <pic:spPr bwMode="auto">
                    <a:xfrm>
                      <a:off x="0" y="0"/>
                      <a:ext cx="6717665" cy="8193405"/>
                    </a:xfrm>
                    <a:prstGeom prst="rect">
                      <a:avLst/>
                    </a:prstGeom>
                    <a:noFill/>
                    <a:ln w="9525">
                      <a:noFill/>
                      <a:miter lim="800000"/>
                      <a:headEnd/>
                      <a:tailEnd/>
                    </a:ln>
                  </pic:spPr>
                </pic:pic>
              </a:graphicData>
            </a:graphic>
          </wp:inline>
        </w:drawing>
      </w:r>
    </w:p>
    <w:p w:rsidR="00E5471A" w:rsidRDefault="00E5471A" w:rsidP="00E5471A">
      <w:pPr>
        <w:ind w:right="284"/>
        <w:rPr>
          <w:rFonts w:ascii="Arial" w:hAnsi="Arial" w:cs="Arial"/>
          <w:bCs/>
          <w:i/>
          <w:iCs/>
        </w:rPr>
      </w:pPr>
    </w:p>
    <w:p w:rsidR="00E5471A" w:rsidRDefault="00E5471A" w:rsidP="00E5471A">
      <w:pPr>
        <w:ind w:right="284"/>
        <w:rPr>
          <w:rFonts w:ascii="Arial" w:hAnsi="Arial" w:cs="Arial"/>
          <w:bCs/>
          <w:i/>
          <w:iCs/>
        </w:rPr>
      </w:pPr>
    </w:p>
    <w:p w:rsidR="00E5471A" w:rsidRDefault="00E5471A" w:rsidP="00E5471A">
      <w:pPr>
        <w:ind w:right="284"/>
        <w:rPr>
          <w:rFonts w:ascii="Arial" w:hAnsi="Arial" w:cs="Arial"/>
          <w:bCs/>
          <w:i/>
          <w:iCs/>
        </w:rPr>
      </w:pPr>
    </w:p>
    <w:p w:rsidR="00E5471A" w:rsidRPr="000A65BA" w:rsidRDefault="00E5471A" w:rsidP="00E5471A">
      <w:pPr>
        <w:ind w:right="284"/>
        <w:rPr>
          <w:rFonts w:ascii="Arial" w:hAnsi="Arial" w:cs="Arial"/>
          <w:bCs/>
          <w:i/>
          <w:iCs/>
        </w:rPr>
      </w:pPr>
    </w:p>
    <w:p w:rsidR="00E5471A" w:rsidRPr="000A65BA" w:rsidRDefault="00E5471A" w:rsidP="00E5471A">
      <w:pPr>
        <w:ind w:left="896" w:right="284"/>
        <w:rPr>
          <w:rFonts w:ascii="Arial" w:hAnsi="Arial" w:cs="Arial"/>
          <w:bCs/>
          <w:i/>
          <w:iCs/>
        </w:rPr>
      </w:pPr>
    </w:p>
    <w:p w:rsidR="00E5471A" w:rsidRPr="000A65BA" w:rsidRDefault="00E5471A" w:rsidP="00E5471A">
      <w:pPr>
        <w:pStyle w:val="En-tte"/>
        <w:tabs>
          <w:tab w:val="clear" w:pos="4536"/>
          <w:tab w:val="clear" w:pos="9072"/>
        </w:tabs>
        <w:rPr>
          <w:rFonts w:ascii="Arial" w:hAnsi="Arial" w:cs="Arial"/>
          <w:b/>
          <w:sz w:val="28"/>
          <w:szCs w:val="28"/>
        </w:rPr>
      </w:pPr>
      <w:r w:rsidRPr="000A65BA">
        <w:rPr>
          <w:rFonts w:ascii="Arial" w:hAnsi="Arial" w:cs="Arial"/>
          <w:b/>
          <w:sz w:val="28"/>
          <w:szCs w:val="28"/>
        </w:rPr>
        <w:t>D- Projet(s) de recherche de soutien à la formation proposée :</w:t>
      </w:r>
    </w:p>
    <w:p w:rsidR="00E5471A" w:rsidRPr="000A65BA" w:rsidRDefault="00E5471A" w:rsidP="00E5471A">
      <w:pPr>
        <w:ind w:left="896" w:right="284"/>
        <w:rPr>
          <w:rFonts w:ascii="Arial" w:hAnsi="Arial" w:cs="Arial"/>
          <w:bCs/>
          <w:i/>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40"/>
        <w:gridCol w:w="2289"/>
        <w:gridCol w:w="2031"/>
        <w:gridCol w:w="2186"/>
      </w:tblGrid>
      <w:tr w:rsidR="00E5471A" w:rsidRPr="000A65BA" w:rsidTr="00270DE8">
        <w:tc>
          <w:tcPr>
            <w:tcW w:w="3240" w:type="dxa"/>
            <w:vAlign w:val="center"/>
          </w:tcPr>
          <w:p w:rsidR="00E5471A" w:rsidRPr="000A65BA" w:rsidRDefault="00E5471A" w:rsidP="00270DE8">
            <w:pPr>
              <w:ind w:right="284"/>
              <w:jc w:val="center"/>
              <w:rPr>
                <w:rFonts w:ascii="Arial" w:hAnsi="Arial" w:cs="Arial"/>
                <w:b/>
              </w:rPr>
            </w:pPr>
            <w:r w:rsidRPr="000A65BA">
              <w:rPr>
                <w:rFonts w:ascii="Arial" w:hAnsi="Arial" w:cs="Arial"/>
                <w:b/>
              </w:rPr>
              <w:t>Intitulé du projet de recherche</w:t>
            </w:r>
          </w:p>
        </w:tc>
        <w:tc>
          <w:tcPr>
            <w:tcW w:w="2289" w:type="dxa"/>
            <w:vAlign w:val="center"/>
          </w:tcPr>
          <w:p w:rsidR="00E5471A" w:rsidRPr="000A65BA" w:rsidRDefault="00E5471A" w:rsidP="00270DE8">
            <w:pPr>
              <w:ind w:right="284"/>
              <w:jc w:val="center"/>
              <w:rPr>
                <w:rFonts w:ascii="Arial" w:hAnsi="Arial" w:cs="Arial"/>
                <w:b/>
              </w:rPr>
            </w:pPr>
            <w:r w:rsidRPr="000A65BA">
              <w:rPr>
                <w:rFonts w:ascii="Arial" w:hAnsi="Arial" w:cs="Arial"/>
                <w:b/>
              </w:rPr>
              <w:t>Code du projet</w:t>
            </w:r>
          </w:p>
        </w:tc>
        <w:tc>
          <w:tcPr>
            <w:tcW w:w="2031" w:type="dxa"/>
            <w:vAlign w:val="center"/>
          </w:tcPr>
          <w:p w:rsidR="00E5471A" w:rsidRPr="000A65BA" w:rsidRDefault="00E5471A" w:rsidP="00270DE8">
            <w:pPr>
              <w:ind w:right="284"/>
              <w:jc w:val="center"/>
              <w:rPr>
                <w:rFonts w:ascii="Arial" w:hAnsi="Arial" w:cs="Arial"/>
                <w:b/>
              </w:rPr>
            </w:pPr>
            <w:r w:rsidRPr="000A65BA">
              <w:rPr>
                <w:rFonts w:ascii="Arial" w:hAnsi="Arial" w:cs="Arial"/>
                <w:b/>
              </w:rPr>
              <w:t>Date du début du projet</w:t>
            </w:r>
          </w:p>
        </w:tc>
        <w:tc>
          <w:tcPr>
            <w:tcW w:w="2186" w:type="dxa"/>
            <w:vAlign w:val="center"/>
          </w:tcPr>
          <w:p w:rsidR="00E5471A" w:rsidRPr="000A65BA" w:rsidRDefault="00E5471A" w:rsidP="00270DE8">
            <w:pPr>
              <w:ind w:right="284"/>
              <w:jc w:val="center"/>
              <w:rPr>
                <w:rFonts w:ascii="Arial" w:hAnsi="Arial" w:cs="Arial"/>
                <w:b/>
              </w:rPr>
            </w:pPr>
            <w:r w:rsidRPr="000A65BA">
              <w:rPr>
                <w:rFonts w:ascii="Arial" w:hAnsi="Arial" w:cs="Arial"/>
                <w:b/>
              </w:rPr>
              <w:t>Date de fin du projet</w:t>
            </w:r>
          </w:p>
        </w:tc>
      </w:tr>
      <w:tr w:rsidR="00E5471A" w:rsidRPr="000A65BA" w:rsidTr="00270DE8">
        <w:tc>
          <w:tcPr>
            <w:tcW w:w="3240" w:type="dxa"/>
            <w:vAlign w:val="center"/>
          </w:tcPr>
          <w:p w:rsidR="00E5471A" w:rsidRPr="000A65BA" w:rsidRDefault="00E5471A" w:rsidP="00270DE8">
            <w:pPr>
              <w:ind w:firstLine="72"/>
              <w:rPr>
                <w:rFonts w:eastAsia="Times New Roman"/>
                <w:lang w:eastAsia="fr-FR"/>
              </w:rPr>
            </w:pPr>
            <w:r w:rsidRPr="000A65BA">
              <w:rPr>
                <w:rFonts w:eastAsia="Times New Roman"/>
                <w:lang w:eastAsia="fr-FR"/>
              </w:rPr>
              <w:t>Etude théorique et phénoménologique de la physique des particules élémentaires au delà du modèle standard</w:t>
            </w:r>
          </w:p>
          <w:p w:rsidR="00E5471A" w:rsidRPr="000A65BA" w:rsidRDefault="00E5471A" w:rsidP="00270DE8">
            <w:pPr>
              <w:ind w:right="284" w:firstLine="72"/>
              <w:rPr>
                <w:rFonts w:ascii="Arial" w:hAnsi="Arial" w:cs="Arial"/>
                <w:sz w:val="18"/>
                <w:szCs w:val="18"/>
              </w:rPr>
            </w:pPr>
          </w:p>
        </w:tc>
        <w:tc>
          <w:tcPr>
            <w:tcW w:w="2289" w:type="dxa"/>
            <w:vAlign w:val="center"/>
          </w:tcPr>
          <w:p w:rsidR="00E5471A" w:rsidRPr="000A65BA" w:rsidRDefault="00E5471A" w:rsidP="00270DE8">
            <w:pPr>
              <w:ind w:right="284"/>
              <w:rPr>
                <w:rFonts w:ascii="Arial" w:hAnsi="Arial" w:cs="Arial"/>
                <w:bCs/>
              </w:rPr>
            </w:pPr>
            <w:r w:rsidRPr="000A65BA">
              <w:rPr>
                <w:rFonts w:ascii="Arial" w:hAnsi="Arial" w:cs="Arial"/>
                <w:bCs/>
              </w:rPr>
              <w:t>PNR N0 :8/x/680</w:t>
            </w:r>
          </w:p>
        </w:tc>
        <w:tc>
          <w:tcPr>
            <w:tcW w:w="2031" w:type="dxa"/>
            <w:vAlign w:val="center"/>
          </w:tcPr>
          <w:p w:rsidR="00E5471A" w:rsidRPr="000A65BA" w:rsidRDefault="00E5471A" w:rsidP="00270DE8">
            <w:pPr>
              <w:ind w:right="284"/>
              <w:rPr>
                <w:rFonts w:ascii="Arial" w:hAnsi="Arial" w:cs="Arial"/>
                <w:bCs/>
              </w:rPr>
            </w:pPr>
            <w:r w:rsidRPr="000A65BA">
              <w:rPr>
                <w:rFonts w:ascii="Arial" w:hAnsi="Arial" w:cs="Arial"/>
                <w:bCs/>
              </w:rPr>
              <w:t>Janv.2011</w:t>
            </w:r>
          </w:p>
        </w:tc>
        <w:tc>
          <w:tcPr>
            <w:tcW w:w="2186" w:type="dxa"/>
            <w:vAlign w:val="center"/>
          </w:tcPr>
          <w:p w:rsidR="00E5471A" w:rsidRPr="000A65BA" w:rsidRDefault="00E5471A" w:rsidP="00270DE8">
            <w:pPr>
              <w:ind w:right="284"/>
              <w:rPr>
                <w:rFonts w:ascii="Arial" w:hAnsi="Arial" w:cs="Arial"/>
                <w:bCs/>
              </w:rPr>
            </w:pPr>
            <w:r w:rsidRPr="000A65BA">
              <w:rPr>
                <w:rFonts w:ascii="Arial" w:hAnsi="Arial" w:cs="Arial"/>
                <w:bCs/>
              </w:rPr>
              <w:t>Janv.2014</w:t>
            </w:r>
          </w:p>
        </w:tc>
      </w:tr>
      <w:tr w:rsidR="00E5471A" w:rsidRPr="000A65BA" w:rsidTr="00270DE8">
        <w:tc>
          <w:tcPr>
            <w:tcW w:w="3240" w:type="dxa"/>
            <w:vAlign w:val="center"/>
          </w:tcPr>
          <w:p w:rsidR="00E5471A" w:rsidRPr="000A65BA" w:rsidRDefault="00E5471A" w:rsidP="00270DE8">
            <w:pPr>
              <w:ind w:firstLine="72"/>
              <w:rPr>
                <w:rFonts w:eastAsia="Times New Roman"/>
                <w:lang w:eastAsia="fr-FR"/>
              </w:rPr>
            </w:pPr>
            <w:r w:rsidRPr="000A65BA">
              <w:rPr>
                <w:rFonts w:eastAsia="Times New Roman"/>
                <w:lang w:eastAsia="fr-FR"/>
              </w:rPr>
              <w:t>Cordes, Gravitation et Géométrie Non Commutative.</w:t>
            </w:r>
          </w:p>
          <w:p w:rsidR="00E5471A" w:rsidRPr="000A65BA" w:rsidRDefault="00E5471A" w:rsidP="00270DE8">
            <w:pPr>
              <w:ind w:right="284" w:firstLine="72"/>
              <w:rPr>
                <w:rFonts w:ascii="Arial" w:hAnsi="Arial" w:cs="Arial"/>
                <w:sz w:val="18"/>
                <w:szCs w:val="18"/>
              </w:rPr>
            </w:pPr>
          </w:p>
        </w:tc>
        <w:tc>
          <w:tcPr>
            <w:tcW w:w="2289" w:type="dxa"/>
            <w:vAlign w:val="center"/>
          </w:tcPr>
          <w:p w:rsidR="00E5471A" w:rsidRPr="000A65BA" w:rsidRDefault="00E5471A" w:rsidP="00270DE8">
            <w:pPr>
              <w:ind w:right="284"/>
              <w:rPr>
                <w:rFonts w:ascii="Arial" w:hAnsi="Arial" w:cs="Arial"/>
                <w:bCs/>
              </w:rPr>
            </w:pPr>
            <w:r w:rsidRPr="000A65BA">
              <w:rPr>
                <w:rFonts w:ascii="Arial" w:hAnsi="Arial" w:cs="Arial"/>
                <w:bCs/>
              </w:rPr>
              <w:t>PNR N0 :8/u250/680</w:t>
            </w:r>
          </w:p>
          <w:p w:rsidR="00E5471A" w:rsidRPr="000A65BA" w:rsidRDefault="00E5471A" w:rsidP="00270DE8">
            <w:pPr>
              <w:snapToGrid w:val="0"/>
              <w:rPr>
                <w:rFonts w:ascii="Arial" w:hAnsi="Arial" w:cs="Arial"/>
                <w:bCs/>
              </w:rPr>
            </w:pPr>
          </w:p>
        </w:tc>
        <w:tc>
          <w:tcPr>
            <w:tcW w:w="2031" w:type="dxa"/>
            <w:vAlign w:val="center"/>
          </w:tcPr>
          <w:p w:rsidR="00E5471A" w:rsidRPr="000A65BA" w:rsidRDefault="00E5471A" w:rsidP="00270DE8">
            <w:pPr>
              <w:ind w:right="284"/>
              <w:rPr>
                <w:rFonts w:ascii="Arial" w:hAnsi="Arial" w:cs="Arial"/>
                <w:bCs/>
              </w:rPr>
            </w:pPr>
            <w:r w:rsidRPr="000A65BA">
              <w:rPr>
                <w:rFonts w:ascii="Arial" w:hAnsi="Arial" w:cs="Arial"/>
                <w:bCs/>
              </w:rPr>
              <w:t>Janv.2011</w:t>
            </w:r>
          </w:p>
        </w:tc>
        <w:tc>
          <w:tcPr>
            <w:tcW w:w="2186" w:type="dxa"/>
            <w:vAlign w:val="center"/>
          </w:tcPr>
          <w:p w:rsidR="00E5471A" w:rsidRPr="000A65BA" w:rsidRDefault="00E5471A" w:rsidP="00270DE8">
            <w:pPr>
              <w:ind w:right="284"/>
              <w:rPr>
                <w:rFonts w:ascii="Arial" w:hAnsi="Arial" w:cs="Arial"/>
                <w:bCs/>
              </w:rPr>
            </w:pPr>
            <w:r w:rsidRPr="000A65BA">
              <w:rPr>
                <w:rFonts w:ascii="Arial" w:hAnsi="Arial" w:cs="Arial"/>
                <w:bCs/>
              </w:rPr>
              <w:t>Janv.2014</w:t>
            </w:r>
          </w:p>
        </w:tc>
      </w:tr>
      <w:tr w:rsidR="00E5471A" w:rsidRPr="000A65BA" w:rsidTr="00270DE8">
        <w:tc>
          <w:tcPr>
            <w:tcW w:w="3240" w:type="dxa"/>
            <w:vAlign w:val="center"/>
          </w:tcPr>
          <w:p w:rsidR="00E5471A" w:rsidRPr="000A65BA" w:rsidRDefault="00E5471A" w:rsidP="00270DE8">
            <w:pPr>
              <w:ind w:firstLine="72"/>
              <w:rPr>
                <w:rFonts w:eastAsia="Times New Roman"/>
                <w:lang w:eastAsia="fr-FR"/>
              </w:rPr>
            </w:pPr>
            <w:r w:rsidRPr="000A65BA">
              <w:rPr>
                <w:rFonts w:eastAsia="Times New Roman"/>
                <w:lang w:eastAsia="fr-FR"/>
              </w:rPr>
              <w:t>Physique des Particules Elémentaire et Cosmologie</w:t>
            </w:r>
          </w:p>
          <w:p w:rsidR="00E5471A" w:rsidRPr="000A65BA" w:rsidRDefault="00E5471A" w:rsidP="00270DE8">
            <w:pPr>
              <w:ind w:right="284" w:firstLine="72"/>
              <w:rPr>
                <w:rFonts w:eastAsia="Times New Roman"/>
                <w:lang w:eastAsia="fr-FR"/>
              </w:rPr>
            </w:pPr>
          </w:p>
        </w:tc>
        <w:tc>
          <w:tcPr>
            <w:tcW w:w="2289" w:type="dxa"/>
            <w:vAlign w:val="center"/>
          </w:tcPr>
          <w:p w:rsidR="00E5471A" w:rsidRPr="000A65BA" w:rsidRDefault="00E5471A" w:rsidP="00270DE8">
            <w:pPr>
              <w:ind w:right="284"/>
              <w:rPr>
                <w:rFonts w:ascii="Arial" w:hAnsi="Arial" w:cs="Arial"/>
                <w:bCs/>
              </w:rPr>
            </w:pPr>
            <w:r w:rsidRPr="000A65BA">
              <w:rPr>
                <w:rFonts w:ascii="Arial" w:hAnsi="Arial" w:cs="Arial"/>
                <w:bCs/>
              </w:rPr>
              <w:t>D009200110030</w:t>
            </w:r>
          </w:p>
        </w:tc>
        <w:tc>
          <w:tcPr>
            <w:tcW w:w="2031" w:type="dxa"/>
            <w:vAlign w:val="center"/>
          </w:tcPr>
          <w:p w:rsidR="00E5471A" w:rsidRPr="000A65BA" w:rsidRDefault="00E5471A" w:rsidP="00270DE8">
            <w:pPr>
              <w:ind w:right="284"/>
              <w:rPr>
                <w:rFonts w:ascii="Arial" w:hAnsi="Arial" w:cs="Arial"/>
                <w:bCs/>
              </w:rPr>
            </w:pPr>
            <w:r w:rsidRPr="000A65BA">
              <w:rPr>
                <w:rFonts w:ascii="Arial" w:hAnsi="Arial" w:cs="Arial"/>
                <w:bCs/>
              </w:rPr>
              <w:t>Janv.2012</w:t>
            </w:r>
          </w:p>
        </w:tc>
        <w:tc>
          <w:tcPr>
            <w:tcW w:w="2186" w:type="dxa"/>
            <w:vAlign w:val="center"/>
          </w:tcPr>
          <w:p w:rsidR="00E5471A" w:rsidRPr="000A65BA" w:rsidRDefault="00E5471A" w:rsidP="00270DE8">
            <w:pPr>
              <w:ind w:right="284"/>
              <w:rPr>
                <w:rFonts w:ascii="Arial" w:hAnsi="Arial" w:cs="Arial"/>
                <w:bCs/>
              </w:rPr>
            </w:pPr>
            <w:r w:rsidRPr="000A65BA">
              <w:rPr>
                <w:rFonts w:ascii="Arial" w:hAnsi="Arial" w:cs="Arial"/>
                <w:bCs/>
              </w:rPr>
              <w:t>2014</w:t>
            </w:r>
          </w:p>
        </w:tc>
      </w:tr>
      <w:tr w:rsidR="00E5471A" w:rsidRPr="000A65BA" w:rsidTr="00270DE8">
        <w:tc>
          <w:tcPr>
            <w:tcW w:w="3240" w:type="dxa"/>
            <w:vAlign w:val="center"/>
          </w:tcPr>
          <w:p w:rsidR="00E5471A" w:rsidRPr="000A65BA" w:rsidRDefault="00E5471A" w:rsidP="00270DE8">
            <w:pPr>
              <w:ind w:firstLine="72"/>
              <w:rPr>
                <w:rFonts w:eastAsia="Times New Roman"/>
                <w:lang w:eastAsia="fr-FR"/>
              </w:rPr>
            </w:pPr>
            <w:r w:rsidRPr="000A65BA">
              <w:rPr>
                <w:rFonts w:eastAsia="Times New Roman"/>
                <w:lang w:eastAsia="fr-FR"/>
              </w:rPr>
              <w:t>La Physique au-delà du modèle standard des interactions électrofaibles et Cosmologie</w:t>
            </w:r>
          </w:p>
          <w:p w:rsidR="00E5471A" w:rsidRPr="000A65BA" w:rsidRDefault="00E5471A" w:rsidP="00270DE8">
            <w:pPr>
              <w:ind w:firstLine="72"/>
              <w:rPr>
                <w:rFonts w:eastAsia="Times New Roman"/>
                <w:lang w:eastAsia="fr-FR"/>
              </w:rPr>
            </w:pPr>
          </w:p>
        </w:tc>
        <w:tc>
          <w:tcPr>
            <w:tcW w:w="2289" w:type="dxa"/>
            <w:vAlign w:val="center"/>
          </w:tcPr>
          <w:p w:rsidR="00E5471A" w:rsidRPr="000A65BA" w:rsidRDefault="00E5471A" w:rsidP="00270DE8">
            <w:pPr>
              <w:ind w:right="284"/>
              <w:rPr>
                <w:rFonts w:ascii="Arial" w:hAnsi="Arial" w:cs="Arial"/>
                <w:bCs/>
              </w:rPr>
            </w:pPr>
            <w:r w:rsidRPr="000A65BA">
              <w:rPr>
                <w:rFonts w:ascii="Arial" w:hAnsi="Arial" w:cs="Arial"/>
                <w:bCs/>
              </w:rPr>
              <w:t>D009200900025</w:t>
            </w:r>
          </w:p>
        </w:tc>
        <w:tc>
          <w:tcPr>
            <w:tcW w:w="2031" w:type="dxa"/>
            <w:vAlign w:val="center"/>
          </w:tcPr>
          <w:p w:rsidR="00E5471A" w:rsidRPr="000A65BA" w:rsidRDefault="00E5471A" w:rsidP="00270DE8">
            <w:pPr>
              <w:ind w:right="284"/>
              <w:rPr>
                <w:rFonts w:ascii="Arial" w:hAnsi="Arial" w:cs="Arial"/>
                <w:bCs/>
              </w:rPr>
            </w:pPr>
            <w:r w:rsidRPr="000A65BA">
              <w:rPr>
                <w:rFonts w:ascii="Arial" w:hAnsi="Arial" w:cs="Arial"/>
                <w:bCs/>
              </w:rPr>
              <w:t>Janv.2012</w:t>
            </w:r>
          </w:p>
        </w:tc>
        <w:tc>
          <w:tcPr>
            <w:tcW w:w="2186" w:type="dxa"/>
            <w:vAlign w:val="center"/>
          </w:tcPr>
          <w:p w:rsidR="00E5471A" w:rsidRPr="000A65BA" w:rsidRDefault="00E5471A" w:rsidP="00270DE8">
            <w:pPr>
              <w:ind w:right="284"/>
              <w:rPr>
                <w:rFonts w:ascii="Arial" w:hAnsi="Arial" w:cs="Arial"/>
                <w:bCs/>
              </w:rPr>
            </w:pPr>
            <w:r w:rsidRPr="000A65BA">
              <w:rPr>
                <w:rFonts w:ascii="Arial" w:hAnsi="Arial" w:cs="Arial"/>
                <w:bCs/>
              </w:rPr>
              <w:t>2014</w:t>
            </w:r>
          </w:p>
        </w:tc>
      </w:tr>
      <w:tr w:rsidR="00E5471A" w:rsidRPr="000A65BA" w:rsidTr="00270DE8">
        <w:tc>
          <w:tcPr>
            <w:tcW w:w="3240" w:type="dxa"/>
            <w:vAlign w:val="center"/>
          </w:tcPr>
          <w:p w:rsidR="00E5471A" w:rsidRPr="000A65BA" w:rsidRDefault="00E5471A" w:rsidP="00270DE8">
            <w:pPr>
              <w:ind w:firstLine="72"/>
              <w:rPr>
                <w:rFonts w:eastAsia="Times New Roman"/>
                <w:lang w:eastAsia="fr-FR"/>
              </w:rPr>
            </w:pPr>
            <w:r w:rsidRPr="000A65BA">
              <w:rPr>
                <w:rFonts w:eastAsia="Times New Roman"/>
                <w:lang w:eastAsia="fr-FR"/>
              </w:rPr>
              <w:t>Noyaux, atomes et astrophysique</w:t>
            </w:r>
          </w:p>
        </w:tc>
        <w:tc>
          <w:tcPr>
            <w:tcW w:w="2289" w:type="dxa"/>
            <w:vAlign w:val="center"/>
          </w:tcPr>
          <w:p w:rsidR="00E5471A" w:rsidRPr="000A65BA" w:rsidRDefault="00E5471A" w:rsidP="00270DE8">
            <w:pPr>
              <w:ind w:right="284"/>
              <w:rPr>
                <w:rFonts w:ascii="Arial" w:hAnsi="Arial" w:cs="Arial"/>
                <w:bCs/>
              </w:rPr>
            </w:pPr>
            <w:r w:rsidRPr="000A65BA">
              <w:rPr>
                <w:rFonts w:ascii="TimesNewRoman" w:hAnsi="TimesNewRoman" w:cs="TimesNewRoman"/>
              </w:rPr>
              <w:t>D-</w:t>
            </w:r>
            <w:r w:rsidRPr="000A65BA">
              <w:t>01320100053</w:t>
            </w:r>
          </w:p>
        </w:tc>
        <w:tc>
          <w:tcPr>
            <w:tcW w:w="2031" w:type="dxa"/>
            <w:vAlign w:val="center"/>
          </w:tcPr>
          <w:p w:rsidR="00E5471A" w:rsidRPr="000A65BA" w:rsidRDefault="00E5471A" w:rsidP="00270DE8">
            <w:pPr>
              <w:ind w:right="284"/>
              <w:rPr>
                <w:rFonts w:ascii="Arial" w:hAnsi="Arial" w:cs="Arial"/>
                <w:bCs/>
              </w:rPr>
            </w:pPr>
            <w:r w:rsidRPr="000A65BA">
              <w:rPr>
                <w:rFonts w:ascii="Arial" w:hAnsi="Arial" w:cs="Arial"/>
                <w:bCs/>
              </w:rPr>
              <w:t>Janv.2011</w:t>
            </w:r>
          </w:p>
        </w:tc>
        <w:tc>
          <w:tcPr>
            <w:tcW w:w="2186" w:type="dxa"/>
            <w:vAlign w:val="center"/>
          </w:tcPr>
          <w:p w:rsidR="00E5471A" w:rsidRPr="000A65BA" w:rsidRDefault="00E5471A" w:rsidP="00270DE8">
            <w:pPr>
              <w:ind w:right="284"/>
              <w:rPr>
                <w:rFonts w:ascii="Arial" w:hAnsi="Arial" w:cs="Arial"/>
                <w:bCs/>
              </w:rPr>
            </w:pPr>
            <w:r w:rsidRPr="000A65BA">
              <w:rPr>
                <w:rFonts w:ascii="Arial" w:hAnsi="Arial" w:cs="Arial"/>
                <w:bCs/>
              </w:rPr>
              <w:t>2014</w:t>
            </w:r>
          </w:p>
        </w:tc>
      </w:tr>
    </w:tbl>
    <w:p w:rsidR="00E5471A" w:rsidRPr="000A65BA" w:rsidRDefault="00E5471A" w:rsidP="00E5471A">
      <w:pPr>
        <w:ind w:left="896" w:right="284"/>
        <w:rPr>
          <w:rFonts w:ascii="Arial" w:hAnsi="Arial" w:cs="Arial"/>
          <w:bCs/>
          <w:i/>
          <w:iCs/>
        </w:rPr>
      </w:pPr>
    </w:p>
    <w:p w:rsidR="00E5471A" w:rsidRPr="000A65BA" w:rsidRDefault="00E5471A" w:rsidP="00E5471A">
      <w:pPr>
        <w:ind w:right="284"/>
        <w:rPr>
          <w:rFonts w:ascii="Arial" w:hAnsi="Arial" w:cs="Arial"/>
          <w:bCs/>
          <w:i/>
          <w:iCs/>
        </w:rPr>
      </w:pPr>
      <w:r w:rsidRPr="000A65BA">
        <w:rPr>
          <w:rFonts w:ascii="Arial" w:hAnsi="Arial" w:cs="Arial"/>
          <w:b/>
          <w:sz w:val="28"/>
          <w:szCs w:val="28"/>
        </w:rPr>
        <w:t>E- Documentation disponible :</w:t>
      </w:r>
    </w:p>
    <w:p w:rsidR="00E5471A" w:rsidRPr="000A65BA" w:rsidRDefault="00E5471A" w:rsidP="00E5471A">
      <w:pPr>
        <w:ind w:right="284"/>
        <w:rPr>
          <w:rFonts w:ascii="Arial" w:hAnsi="Arial" w:cs="Arial"/>
        </w:rPr>
      </w:pPr>
    </w:p>
    <w:p w:rsidR="00E5471A" w:rsidRPr="000A65BA" w:rsidRDefault="00E5471A" w:rsidP="00E5471A">
      <w:pPr>
        <w:ind w:left="539" w:right="284"/>
        <w:rPr>
          <w:bCs/>
        </w:rPr>
      </w:pPr>
      <w:r w:rsidRPr="000A65BA">
        <w:rPr>
          <w:bCs/>
        </w:rPr>
        <w:t>- Le laboratoire dispose de moyens de calcul numérique assez importants :</w:t>
      </w:r>
    </w:p>
    <w:p w:rsidR="00E5471A" w:rsidRPr="000A65BA" w:rsidRDefault="00E5471A" w:rsidP="00E5471A">
      <w:pPr>
        <w:ind w:left="539" w:right="284"/>
        <w:rPr>
          <w:bCs/>
        </w:rPr>
      </w:pPr>
      <w:r w:rsidRPr="000A65BA">
        <w:rPr>
          <w:bCs/>
        </w:rPr>
        <w:t>- Un réseau composé de plusieurs micros ordinateurs, imprimantes scanners, photocopieurs ainsi que des logiciels spécialisés.</w:t>
      </w:r>
    </w:p>
    <w:p w:rsidR="00E5471A" w:rsidRPr="000A65BA" w:rsidRDefault="00E5471A" w:rsidP="00E5471A">
      <w:pPr>
        <w:ind w:left="539" w:right="284"/>
        <w:rPr>
          <w:bCs/>
        </w:rPr>
      </w:pPr>
      <w:r w:rsidRPr="000A65BA">
        <w:rPr>
          <w:bCs/>
        </w:rPr>
        <w:t xml:space="preserve">- Un réseau de chercheurs lié à d’autres universités et centres de recherche nationaux et à l’étranger. </w:t>
      </w:r>
    </w:p>
    <w:p w:rsidR="00E5471A" w:rsidRPr="000A65BA" w:rsidRDefault="00E5471A" w:rsidP="00E5471A">
      <w:pPr>
        <w:numPr>
          <w:ilvl w:val="0"/>
          <w:numId w:val="1"/>
        </w:numPr>
        <w:autoSpaceDE w:val="0"/>
        <w:autoSpaceDN w:val="0"/>
        <w:ind w:right="284"/>
        <w:rPr>
          <w:rFonts w:ascii="Trebuchet MS" w:hAnsi="Trebuchet MS"/>
          <w:b/>
        </w:rPr>
      </w:pPr>
      <w:r w:rsidRPr="000A65BA">
        <w:rPr>
          <w:rFonts w:ascii="Trebuchet MS" w:hAnsi="Trebuchet MS"/>
          <w:b/>
        </w:rPr>
        <w:t xml:space="preserve">Bibliothèque  </w:t>
      </w:r>
    </w:p>
    <w:p w:rsidR="00E5471A" w:rsidRPr="000A65BA" w:rsidRDefault="00E5471A" w:rsidP="00E5471A">
      <w:pPr>
        <w:ind w:left="539" w:right="284"/>
        <w:jc w:val="both"/>
        <w:rPr>
          <w:rFonts w:ascii="Trebuchet MS" w:hAnsi="Trebuchet MS"/>
          <w:b/>
        </w:rPr>
      </w:pPr>
      <w:r w:rsidRPr="000A65BA">
        <w:rPr>
          <w:bCs/>
        </w:rPr>
        <w:t xml:space="preserve">          Nous disposons</w:t>
      </w:r>
      <w:r w:rsidRPr="000A65BA">
        <w:rPr>
          <w:rFonts w:ascii="Trebuchet MS" w:hAnsi="Trebuchet MS"/>
          <w:b/>
        </w:rPr>
        <w:t xml:space="preserve"> </w:t>
      </w:r>
      <w:r w:rsidRPr="000A65BA">
        <w:rPr>
          <w:bCs/>
        </w:rPr>
        <w:t>d’une bibliothèque très riche avec les livres de spécialité qui dépassent les 300 titres. Nous avons aussi une bibliothèque électronique sur disque dur mobile</w:t>
      </w:r>
      <w:r w:rsidRPr="000A65BA">
        <w:rPr>
          <w:rFonts w:ascii="Trebuchet MS" w:hAnsi="Trebuchet MS"/>
          <w:b/>
        </w:rPr>
        <w:t xml:space="preserve"> </w:t>
      </w:r>
      <w:r w:rsidRPr="000A65BA">
        <w:rPr>
          <w:bCs/>
        </w:rPr>
        <w:t>ainsi que des abonnements dans des revues internationales.</w:t>
      </w:r>
    </w:p>
    <w:p w:rsidR="00E5471A" w:rsidRPr="000A65BA" w:rsidRDefault="00E5471A" w:rsidP="00E5471A">
      <w:pPr>
        <w:ind w:right="284"/>
        <w:rPr>
          <w:rFonts w:ascii="Arial" w:hAnsi="Arial" w:cs="Arial"/>
        </w:rPr>
      </w:pPr>
    </w:p>
    <w:p w:rsidR="00E5471A" w:rsidRPr="000A65BA" w:rsidRDefault="00E5471A" w:rsidP="00E5471A">
      <w:pPr>
        <w:ind w:right="284"/>
        <w:rPr>
          <w:rFonts w:ascii="Arial" w:hAnsi="Arial" w:cs="Arial"/>
          <w:b/>
          <w:sz w:val="28"/>
          <w:szCs w:val="28"/>
        </w:rPr>
      </w:pPr>
      <w:r w:rsidRPr="000A65BA">
        <w:rPr>
          <w:rFonts w:ascii="Arial" w:hAnsi="Arial" w:cs="Arial"/>
          <w:b/>
          <w:sz w:val="28"/>
          <w:szCs w:val="28"/>
        </w:rPr>
        <w:t>F- Espaces de travaux personnels et TIC :</w:t>
      </w:r>
    </w:p>
    <w:p w:rsidR="00E5471A" w:rsidRPr="000A65BA" w:rsidRDefault="00E5471A" w:rsidP="00E5471A">
      <w:pPr>
        <w:ind w:right="284"/>
        <w:rPr>
          <w:rFonts w:ascii="Arial" w:hAnsi="Arial" w:cs="Arial"/>
          <w:b/>
          <w:sz w:val="28"/>
          <w:szCs w:val="28"/>
        </w:rPr>
      </w:pPr>
      <w:r w:rsidRPr="000A65BA">
        <w:rPr>
          <w:bCs/>
        </w:rPr>
        <w:t xml:space="preserve">        Etant donné que nous sommes des physiciens théoriciens, notre besoin aux locaux est très limité. Pour le nombre des étudiants en Master que nous avons demandé et ce qu’on a maintenant comme locaux est presque suffisant. Nous attendront les locaux de recherche de l’université qui seront prés très prochainement</w:t>
      </w:r>
    </w:p>
    <w:p w:rsidR="00E5471A" w:rsidRPr="000A65BA" w:rsidRDefault="00E5471A" w:rsidP="00E5471A">
      <w:pPr>
        <w:ind w:right="284"/>
        <w:rPr>
          <w:rFonts w:ascii="Arial" w:hAnsi="Arial" w:cs="Arial"/>
          <w:b/>
          <w:sz w:val="28"/>
          <w:szCs w:val="28"/>
        </w:rPr>
      </w:pPr>
    </w:p>
    <w:p w:rsidR="00E5471A" w:rsidRPr="000A65BA" w:rsidRDefault="00E5471A" w:rsidP="00E5471A">
      <w:pPr>
        <w:spacing w:after="120"/>
        <w:ind w:left="896" w:right="284"/>
        <w:rPr>
          <w:rFonts w:ascii="Trebuchet MS" w:hAnsi="Trebuchet MS"/>
          <w:bCs/>
          <w:i/>
          <w:iCs/>
        </w:rPr>
      </w:pPr>
      <w:r w:rsidRPr="000A65BA">
        <w:rPr>
          <w:rFonts w:ascii="Trebuchet MS" w:hAnsi="Trebuchet MS"/>
          <w:bCs/>
          <w:i/>
          <w:iCs/>
        </w:rPr>
        <w:t>*La majorité des enseignants et chercheur du laboratoire ont une expérience de 15-20</w:t>
      </w:r>
      <w:r>
        <w:rPr>
          <w:rFonts w:ascii="Trebuchet MS" w:hAnsi="Trebuchet MS"/>
          <w:bCs/>
          <w:i/>
          <w:iCs/>
        </w:rPr>
        <w:t xml:space="preserve"> années</w:t>
      </w:r>
      <w:r w:rsidRPr="000A65BA">
        <w:rPr>
          <w:rFonts w:ascii="Trebuchet MS" w:hAnsi="Trebuchet MS"/>
          <w:bCs/>
          <w:i/>
          <w:iCs/>
        </w:rPr>
        <w:t xml:space="preserve"> dans l’enseignement en post graduation et l’encadrement des magistères et doctorants.</w:t>
      </w:r>
    </w:p>
    <w:p w:rsidR="00E5471A" w:rsidRPr="000A65BA" w:rsidRDefault="00E5471A" w:rsidP="00E5471A">
      <w:pPr>
        <w:ind w:right="284"/>
        <w:rPr>
          <w:rFonts w:ascii="Arial" w:hAnsi="Arial" w:cs="Arial"/>
          <w:b/>
          <w:sz w:val="28"/>
          <w:szCs w:val="28"/>
        </w:rPr>
      </w:pPr>
    </w:p>
    <w:p w:rsidR="00E5471A" w:rsidRPr="000A65BA" w:rsidRDefault="00E5471A" w:rsidP="00E5471A">
      <w:pPr>
        <w:ind w:right="284"/>
        <w:rPr>
          <w:rFonts w:ascii="Arial" w:hAnsi="Arial" w:cs="Arial"/>
          <w:b/>
          <w:sz w:val="28"/>
          <w:szCs w:val="28"/>
        </w:rPr>
      </w:pPr>
    </w:p>
    <w:p w:rsidR="00E5471A" w:rsidRPr="000A65BA" w:rsidRDefault="00E5471A" w:rsidP="00E5471A">
      <w:pPr>
        <w:ind w:right="284"/>
        <w:rPr>
          <w:rFonts w:ascii="Arial" w:hAnsi="Arial" w:cs="Arial"/>
          <w:b/>
          <w:sz w:val="28"/>
          <w:szCs w:val="28"/>
        </w:rPr>
      </w:pPr>
    </w:p>
    <w:p w:rsidR="00E5471A" w:rsidRPr="000A65BA" w:rsidRDefault="00E5471A" w:rsidP="00E5471A">
      <w:pPr>
        <w:ind w:right="284"/>
        <w:rPr>
          <w:rFonts w:ascii="Arial" w:hAnsi="Arial" w:cs="Arial"/>
          <w:b/>
          <w:sz w:val="28"/>
          <w:szCs w:val="28"/>
        </w:rPr>
      </w:pPr>
    </w:p>
    <w:p w:rsidR="00E5471A" w:rsidRPr="000A65BA" w:rsidRDefault="00E5471A" w:rsidP="00E5471A">
      <w:pPr>
        <w:ind w:right="284"/>
        <w:rPr>
          <w:rFonts w:ascii="Arial" w:hAnsi="Arial" w:cs="Arial"/>
          <w:b/>
          <w:sz w:val="28"/>
          <w:szCs w:val="28"/>
        </w:rPr>
      </w:pPr>
    </w:p>
    <w:p w:rsidR="00E5471A" w:rsidRPr="000A65BA" w:rsidRDefault="00E5471A" w:rsidP="00E5471A">
      <w:pPr>
        <w:jc w:val="center"/>
        <w:rPr>
          <w:rFonts w:ascii="Arial" w:hAnsi="Arial" w:cs="Arial"/>
          <w:b/>
          <w:sz w:val="32"/>
          <w:szCs w:val="32"/>
        </w:rPr>
      </w:pPr>
    </w:p>
    <w:p w:rsidR="00E5471A" w:rsidRPr="000A65BA" w:rsidRDefault="00E5471A" w:rsidP="00E5471A">
      <w:pPr>
        <w:jc w:val="center"/>
        <w:rPr>
          <w:rFonts w:ascii="Arial" w:hAnsi="Arial" w:cs="Arial"/>
          <w:b/>
          <w:sz w:val="32"/>
          <w:szCs w:val="32"/>
        </w:rPr>
      </w:pPr>
    </w:p>
    <w:p w:rsidR="00CC37A6" w:rsidRDefault="00CC37A6"/>
    <w:sectPr w:rsidR="00CC37A6" w:rsidSect="00CC37A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abic Transparent">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5F" w:rsidRDefault="002B27CA">
    <w:pPr>
      <w:pStyle w:val="Pieddepage"/>
      <w:framePr w:wrap="around" w:vAnchor="text" w:hAnchor="margin" w:xAlign="center" w:y="1"/>
      <w:rPr>
        <w:rStyle w:val="Numrodepage"/>
        <w:rFonts w:eastAsia="SimSun"/>
      </w:rPr>
    </w:pPr>
    <w:r>
      <w:rPr>
        <w:rStyle w:val="Numrodepage"/>
        <w:rFonts w:eastAsia="SimSun"/>
      </w:rPr>
      <w:fldChar w:fldCharType="begin"/>
    </w:r>
    <w:r>
      <w:rPr>
        <w:rStyle w:val="Numrodepage"/>
        <w:rFonts w:eastAsia="SimSun"/>
      </w:rPr>
      <w:instrText xml:space="preserve">PAGE  </w:instrText>
    </w:r>
    <w:r>
      <w:rPr>
        <w:rStyle w:val="Numrodepage"/>
        <w:rFonts w:eastAsia="SimSun"/>
      </w:rPr>
      <w:fldChar w:fldCharType="end"/>
    </w:r>
  </w:p>
  <w:p w:rsidR="00A5195F" w:rsidRDefault="002B27CA">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5F" w:rsidRPr="00D543EF" w:rsidRDefault="002B27CA" w:rsidP="002220F6">
    <w:pPr>
      <w:pStyle w:val="Pieddepage"/>
      <w:pBdr>
        <w:top w:val="thinThickSmallGap" w:sz="24" w:space="1" w:color="622423"/>
      </w:pBdr>
      <w:tabs>
        <w:tab w:val="clear" w:pos="4536"/>
        <w:tab w:val="clear" w:pos="9072"/>
        <w:tab w:val="right" w:pos="9638"/>
      </w:tabs>
      <w:rPr>
        <w:rFonts w:ascii="Arial" w:hAnsi="Arial" w:cs="Arial"/>
        <w:sz w:val="20"/>
        <w:szCs w:val="20"/>
      </w:rPr>
    </w:pPr>
    <w:r w:rsidRPr="00D543EF">
      <w:rPr>
        <w:rFonts w:ascii="Arial" w:hAnsi="Arial" w:cs="Arial"/>
        <w:sz w:val="20"/>
        <w:szCs w:val="20"/>
      </w:rPr>
      <w:t xml:space="preserve">Etablissement : </w:t>
    </w:r>
    <w:r>
      <w:rPr>
        <w:rFonts w:ascii="Arial" w:hAnsi="Arial" w:cs="Arial"/>
        <w:i/>
        <w:iCs/>
        <w:sz w:val="20"/>
        <w:szCs w:val="20"/>
      </w:rPr>
      <w:t>Univ</w:t>
    </w:r>
    <w:r>
      <w:rPr>
        <w:rFonts w:ascii="Arial" w:hAnsi="Arial" w:cs="Arial"/>
        <w:i/>
        <w:iCs/>
        <w:sz w:val="20"/>
        <w:szCs w:val="20"/>
        <w:lang w:val="fr-FR"/>
      </w:rPr>
      <w:t xml:space="preserve">ersité des Frères </w:t>
    </w:r>
    <w:proofErr w:type="spellStart"/>
    <w:r>
      <w:rPr>
        <w:rFonts w:ascii="Arial" w:hAnsi="Arial" w:cs="Arial"/>
        <w:i/>
        <w:iCs/>
        <w:sz w:val="20"/>
        <w:szCs w:val="20"/>
        <w:lang w:val="fr-FR"/>
      </w:rPr>
      <w:t>Mentouri</w:t>
    </w:r>
    <w:proofErr w:type="spellEnd"/>
    <w:r>
      <w:rPr>
        <w:rFonts w:ascii="Arial" w:hAnsi="Arial" w:cs="Arial"/>
        <w:i/>
        <w:iCs/>
        <w:sz w:val="20"/>
        <w:szCs w:val="20"/>
        <w:lang w:val="fr-FR"/>
      </w:rPr>
      <w:t xml:space="preserve">                     </w:t>
    </w:r>
    <w:r>
      <w:rPr>
        <w:rFonts w:ascii="Arial" w:hAnsi="Arial" w:cs="Arial"/>
        <w:i/>
        <w:iCs/>
        <w:sz w:val="20"/>
        <w:szCs w:val="20"/>
        <w:lang w:val="fr-FR"/>
      </w:rPr>
      <w:t xml:space="preserve">   </w:t>
    </w:r>
    <w:r>
      <w:rPr>
        <w:rFonts w:ascii="Arial" w:hAnsi="Arial" w:cs="Arial"/>
        <w:i/>
        <w:iCs/>
        <w:sz w:val="20"/>
        <w:szCs w:val="20"/>
        <w:lang w:val="fr-FR"/>
      </w:rPr>
      <w:t xml:space="preserve">      </w:t>
    </w:r>
    <w:r w:rsidRPr="00D543EF">
      <w:rPr>
        <w:rFonts w:ascii="Arial" w:hAnsi="Arial" w:cs="Arial"/>
        <w:sz w:val="20"/>
        <w:szCs w:val="20"/>
      </w:rPr>
      <w:t xml:space="preserve">Intitulé du </w:t>
    </w:r>
    <w:r>
      <w:rPr>
        <w:rFonts w:ascii="Arial" w:hAnsi="Arial" w:cs="Arial"/>
        <w:sz w:val="20"/>
        <w:szCs w:val="20"/>
      </w:rPr>
      <w:t>M</w:t>
    </w:r>
    <w:r w:rsidRPr="00D543EF">
      <w:rPr>
        <w:rFonts w:ascii="Arial" w:hAnsi="Arial" w:cs="Arial"/>
        <w:sz w:val="20"/>
        <w:szCs w:val="20"/>
      </w:rPr>
      <w:t xml:space="preserve">aster : </w:t>
    </w:r>
    <w:r w:rsidRPr="00795E88">
      <w:rPr>
        <w:rFonts w:ascii="Arial" w:hAnsi="Arial" w:cs="Arial"/>
        <w:i/>
        <w:iCs/>
        <w:sz w:val="20"/>
        <w:szCs w:val="20"/>
      </w:rPr>
      <w:t>Astrophysique</w:t>
    </w:r>
    <w:r w:rsidRPr="00D543EF">
      <w:rPr>
        <w:rFonts w:ascii="Arial" w:hAnsi="Arial" w:cs="Arial"/>
        <w:sz w:val="20"/>
        <w:szCs w:val="20"/>
      </w:rPr>
      <w:tab/>
    </w:r>
    <w:r>
      <w:rPr>
        <w:rFonts w:ascii="Arial" w:hAnsi="Arial" w:cs="Arial"/>
        <w:sz w:val="20"/>
        <w:szCs w:val="20"/>
        <w:lang w:val="fr-FR"/>
      </w:rPr>
      <w:t xml:space="preserve">  </w:t>
    </w:r>
    <w:r w:rsidRPr="00D543EF">
      <w:rPr>
        <w:rFonts w:ascii="Arial" w:hAnsi="Arial" w:cs="Arial"/>
        <w:sz w:val="20"/>
        <w:szCs w:val="20"/>
      </w:rPr>
      <w:t xml:space="preserve">Page </w:t>
    </w:r>
    <w:r w:rsidRPr="00D543EF">
      <w:rPr>
        <w:rFonts w:ascii="Arial" w:hAnsi="Arial" w:cs="Arial"/>
        <w:sz w:val="20"/>
        <w:szCs w:val="20"/>
      </w:rPr>
      <w:fldChar w:fldCharType="begin"/>
    </w:r>
    <w:r w:rsidRPr="00D543EF">
      <w:rPr>
        <w:rFonts w:ascii="Arial" w:hAnsi="Arial" w:cs="Arial"/>
        <w:sz w:val="20"/>
        <w:szCs w:val="20"/>
      </w:rPr>
      <w:instrText xml:space="preserve"> PAGE   \* MERGEFORMAT </w:instrText>
    </w:r>
    <w:r w:rsidRPr="00D543EF">
      <w:rPr>
        <w:rFonts w:ascii="Arial" w:hAnsi="Arial" w:cs="Arial"/>
        <w:sz w:val="20"/>
        <w:szCs w:val="20"/>
      </w:rPr>
      <w:fldChar w:fldCharType="separate"/>
    </w:r>
    <w:r w:rsidR="00E5471A">
      <w:rPr>
        <w:rFonts w:ascii="Arial" w:hAnsi="Arial" w:cs="Arial"/>
        <w:noProof/>
        <w:sz w:val="20"/>
        <w:szCs w:val="20"/>
      </w:rPr>
      <w:t>16</w:t>
    </w:r>
    <w:r w:rsidRPr="00D543EF">
      <w:rPr>
        <w:rFonts w:ascii="Arial" w:hAnsi="Arial" w:cs="Arial"/>
        <w:sz w:val="20"/>
        <w:szCs w:val="20"/>
      </w:rPr>
      <w:fldChar w:fldCharType="end"/>
    </w:r>
  </w:p>
  <w:p w:rsidR="00A5195F" w:rsidRPr="00D543EF" w:rsidRDefault="002B27CA" w:rsidP="00C26542">
    <w:pPr>
      <w:pStyle w:val="Pieddepage"/>
      <w:rPr>
        <w:rFonts w:ascii="Arial" w:hAnsi="Arial" w:cs="Arial"/>
        <w:sz w:val="20"/>
        <w:szCs w:val="20"/>
      </w:rPr>
    </w:pPr>
    <w:r w:rsidRPr="00D543EF">
      <w:rPr>
        <w:rFonts w:ascii="Arial" w:hAnsi="Arial" w:cs="Arial"/>
        <w:sz w:val="20"/>
        <w:szCs w:val="20"/>
      </w:rPr>
      <w:t>Année universitaire </w:t>
    </w:r>
    <w:r w:rsidRPr="00795E88">
      <w:rPr>
        <w:rFonts w:ascii="Arial" w:hAnsi="Arial" w:cs="Arial"/>
        <w:i/>
        <w:iCs/>
        <w:sz w:val="20"/>
        <w:szCs w:val="20"/>
      </w:rPr>
      <w:t xml:space="preserve">: </w:t>
    </w:r>
    <w:r>
      <w:rPr>
        <w:rFonts w:ascii="Arial" w:hAnsi="Arial" w:cs="Arial"/>
        <w:i/>
        <w:iCs/>
        <w:sz w:val="20"/>
        <w:szCs w:val="20"/>
      </w:rPr>
      <w:t>2015</w:t>
    </w:r>
    <w:r w:rsidRPr="00795E88">
      <w:rPr>
        <w:rFonts w:ascii="Arial" w:hAnsi="Arial" w:cs="Arial"/>
        <w:i/>
        <w:iCs/>
        <w:sz w:val="20"/>
        <w:szCs w:val="20"/>
      </w:rPr>
      <w:t>-</w:t>
    </w:r>
    <w:r>
      <w:rPr>
        <w:rFonts w:ascii="Arial" w:hAnsi="Arial" w:cs="Arial"/>
        <w:i/>
        <w:iCs/>
        <w:sz w:val="20"/>
        <w:szCs w:val="20"/>
      </w:rPr>
      <w:t>2016</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5F" w:rsidRPr="00D543EF" w:rsidRDefault="002B27CA" w:rsidP="00005CE2">
    <w:pPr>
      <w:pStyle w:val="Pieddepage"/>
      <w:pBdr>
        <w:top w:val="thinThickSmallGap" w:sz="24" w:space="1" w:color="622423"/>
      </w:pBdr>
      <w:tabs>
        <w:tab w:val="clear" w:pos="4536"/>
        <w:tab w:val="clear" w:pos="9072"/>
        <w:tab w:val="right" w:pos="9638"/>
      </w:tabs>
      <w:rPr>
        <w:rFonts w:ascii="Arial" w:hAnsi="Arial" w:cs="Arial"/>
        <w:sz w:val="20"/>
        <w:szCs w:val="20"/>
      </w:rPr>
    </w:pPr>
    <w:r w:rsidRPr="00ED5D76">
      <w:rPr>
        <w:szCs w:val="20"/>
      </w:rPr>
      <w:t xml:space="preserve"> </w:t>
    </w:r>
    <w:r>
      <w:rPr>
        <w:rFonts w:ascii="Arial" w:hAnsi="Arial" w:cs="Arial"/>
        <w:sz w:val="20"/>
        <w:szCs w:val="20"/>
      </w:rPr>
      <w:t>Etabliss</w:t>
    </w:r>
    <w:r w:rsidRPr="00D543EF">
      <w:rPr>
        <w:rFonts w:ascii="Arial" w:hAnsi="Arial" w:cs="Arial"/>
        <w:sz w:val="20"/>
        <w:szCs w:val="20"/>
      </w:rPr>
      <w:t>e</w:t>
    </w:r>
    <w:r w:rsidRPr="00D543EF">
      <w:rPr>
        <w:rFonts w:ascii="Arial" w:hAnsi="Arial" w:cs="Arial"/>
        <w:sz w:val="20"/>
        <w:szCs w:val="20"/>
      </w:rPr>
      <w:t xml:space="preserve">ment : </w:t>
    </w:r>
    <w:r>
      <w:rPr>
        <w:rFonts w:ascii="Arial" w:hAnsi="Arial" w:cs="Arial"/>
        <w:i/>
        <w:iCs/>
        <w:sz w:val="20"/>
        <w:szCs w:val="20"/>
      </w:rPr>
      <w:t>Univ</w:t>
    </w:r>
    <w:r>
      <w:rPr>
        <w:rFonts w:ascii="Arial" w:hAnsi="Arial" w:cs="Arial"/>
        <w:i/>
        <w:iCs/>
        <w:sz w:val="20"/>
        <w:szCs w:val="20"/>
        <w:lang w:val="fr-FR"/>
      </w:rPr>
      <w:t xml:space="preserve">ersité des Frères </w:t>
    </w:r>
    <w:proofErr w:type="spellStart"/>
    <w:r>
      <w:rPr>
        <w:rFonts w:ascii="Arial" w:hAnsi="Arial" w:cs="Arial"/>
        <w:i/>
        <w:iCs/>
        <w:sz w:val="20"/>
        <w:szCs w:val="20"/>
        <w:lang w:val="fr-FR"/>
      </w:rPr>
      <w:t>Mentouri</w:t>
    </w:r>
    <w:proofErr w:type="spellEnd"/>
    <w:r>
      <w:rPr>
        <w:rFonts w:ascii="Arial" w:hAnsi="Arial" w:cs="Arial"/>
        <w:i/>
        <w:iCs/>
        <w:sz w:val="20"/>
        <w:szCs w:val="20"/>
        <w:lang w:val="fr-FR"/>
      </w:rPr>
      <w:t xml:space="preserve"> </w:t>
    </w:r>
    <w:r w:rsidRPr="00D543EF">
      <w:rPr>
        <w:rFonts w:ascii="Arial" w:hAnsi="Arial" w:cs="Arial"/>
        <w:sz w:val="20"/>
        <w:szCs w:val="20"/>
      </w:rPr>
      <w:t xml:space="preserve">                                           Intitulé du master : </w:t>
    </w:r>
    <w:r w:rsidRPr="00D543EF">
      <w:rPr>
        <w:rFonts w:ascii="Arial" w:hAnsi="Arial" w:cs="Arial"/>
        <w:sz w:val="20"/>
        <w:szCs w:val="20"/>
      </w:rPr>
      <w:tab/>
      <w:t xml:space="preserve">Page </w:t>
    </w:r>
    <w:r w:rsidRPr="00D543EF">
      <w:rPr>
        <w:rFonts w:ascii="Arial" w:hAnsi="Arial" w:cs="Arial"/>
        <w:sz w:val="20"/>
        <w:szCs w:val="20"/>
      </w:rPr>
      <w:fldChar w:fldCharType="begin"/>
    </w:r>
    <w:r w:rsidRPr="00D543EF">
      <w:rPr>
        <w:rFonts w:ascii="Arial" w:hAnsi="Arial" w:cs="Arial"/>
        <w:sz w:val="20"/>
        <w:szCs w:val="20"/>
      </w:rPr>
      <w:instrText xml:space="preserve"> PAGE   \* MERGEFORMAT </w:instrText>
    </w:r>
    <w:r w:rsidRPr="00D543EF">
      <w:rPr>
        <w:rFonts w:ascii="Arial" w:hAnsi="Arial" w:cs="Arial"/>
        <w:sz w:val="20"/>
        <w:szCs w:val="20"/>
      </w:rPr>
      <w:fldChar w:fldCharType="separate"/>
    </w:r>
    <w:r w:rsidR="00E5471A">
      <w:rPr>
        <w:rFonts w:ascii="Arial" w:hAnsi="Arial" w:cs="Arial"/>
        <w:noProof/>
        <w:sz w:val="20"/>
        <w:szCs w:val="20"/>
      </w:rPr>
      <w:t>10</w:t>
    </w:r>
    <w:r w:rsidRPr="00D543EF">
      <w:rPr>
        <w:rFonts w:ascii="Arial" w:hAnsi="Arial" w:cs="Arial"/>
        <w:sz w:val="20"/>
        <w:szCs w:val="20"/>
      </w:rPr>
      <w:fldChar w:fldCharType="end"/>
    </w:r>
  </w:p>
  <w:p w:rsidR="00A5195F" w:rsidRPr="00ED5D76" w:rsidRDefault="002B27CA" w:rsidP="0055357D">
    <w:pPr>
      <w:pStyle w:val="Pieddepage"/>
      <w:rPr>
        <w:szCs w:val="20"/>
      </w:rPr>
    </w:pPr>
    <w:r w:rsidRPr="00D543EF">
      <w:rPr>
        <w:rFonts w:ascii="Arial" w:hAnsi="Arial" w:cs="Arial"/>
        <w:sz w:val="20"/>
        <w:szCs w:val="20"/>
      </w:rPr>
      <w:t>Année universitaire </w:t>
    </w:r>
    <w:r w:rsidRPr="00795E88">
      <w:rPr>
        <w:rFonts w:ascii="Arial" w:hAnsi="Arial" w:cs="Arial"/>
        <w:i/>
        <w:iCs/>
        <w:sz w:val="20"/>
        <w:szCs w:val="20"/>
      </w:rPr>
      <w:t xml:space="preserve">: </w:t>
    </w:r>
    <w:r>
      <w:rPr>
        <w:rFonts w:ascii="Arial" w:hAnsi="Arial" w:cs="Arial"/>
        <w:i/>
        <w:iCs/>
        <w:sz w:val="20"/>
        <w:szCs w:val="20"/>
      </w:rPr>
      <w:t>2015</w:t>
    </w:r>
    <w:r w:rsidRPr="00795E88">
      <w:rPr>
        <w:rFonts w:ascii="Arial" w:hAnsi="Arial" w:cs="Arial"/>
        <w:i/>
        <w:iCs/>
        <w:sz w:val="20"/>
        <w:szCs w:val="20"/>
      </w:rPr>
      <w:t>-</w:t>
    </w:r>
    <w:r>
      <w:rPr>
        <w:rFonts w:ascii="Arial" w:hAnsi="Arial" w:cs="Arial"/>
        <w:i/>
        <w:iCs/>
        <w:sz w:val="20"/>
        <w:szCs w:val="20"/>
      </w:rPr>
      <w:t xml:space="preserve">2016                                                   </w:t>
    </w:r>
    <w:r w:rsidRPr="00795E88">
      <w:rPr>
        <w:rFonts w:ascii="Arial" w:hAnsi="Arial" w:cs="Arial"/>
        <w:i/>
        <w:iCs/>
        <w:sz w:val="20"/>
        <w:szCs w:val="20"/>
      </w:rPr>
      <w:t>Master d’Astrophysique</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425ACB"/>
    <w:multiLevelType w:val="hybridMultilevel"/>
    <w:tmpl w:val="D324B244"/>
    <w:lvl w:ilvl="0" w:tplc="04603732">
      <w:start w:val="14"/>
      <w:numFmt w:val="bullet"/>
      <w:lvlText w:val="-"/>
      <w:lvlJc w:val="left"/>
      <w:pPr>
        <w:tabs>
          <w:tab w:val="num" w:pos="600"/>
        </w:tabs>
        <w:ind w:left="600" w:hanging="360"/>
      </w:pPr>
      <w:rPr>
        <w:rFonts w:ascii="Arial" w:eastAsia="Times New Roman" w:hAnsi="Arial" w:cs="Arial" w:hint="default"/>
        <w:b/>
      </w:rPr>
    </w:lvl>
    <w:lvl w:ilvl="1" w:tplc="040C0019" w:tentative="1">
      <w:start w:val="1"/>
      <w:numFmt w:val="bullet"/>
      <w:lvlText w:val="o"/>
      <w:lvlJc w:val="left"/>
      <w:pPr>
        <w:tabs>
          <w:tab w:val="num" w:pos="1320"/>
        </w:tabs>
        <w:ind w:left="1320" w:hanging="360"/>
      </w:pPr>
      <w:rPr>
        <w:rFonts w:ascii="Courier New" w:hAnsi="Courier New" w:cs="Courier New" w:hint="default"/>
      </w:rPr>
    </w:lvl>
    <w:lvl w:ilvl="2" w:tplc="040C001B" w:tentative="1">
      <w:start w:val="1"/>
      <w:numFmt w:val="bullet"/>
      <w:lvlText w:val=""/>
      <w:lvlJc w:val="left"/>
      <w:pPr>
        <w:tabs>
          <w:tab w:val="num" w:pos="2040"/>
        </w:tabs>
        <w:ind w:left="2040" w:hanging="360"/>
      </w:pPr>
      <w:rPr>
        <w:rFonts w:ascii="Wingdings" w:hAnsi="Wingdings" w:hint="default"/>
      </w:rPr>
    </w:lvl>
    <w:lvl w:ilvl="3" w:tplc="040C000F" w:tentative="1">
      <w:start w:val="1"/>
      <w:numFmt w:val="bullet"/>
      <w:lvlText w:val=""/>
      <w:lvlJc w:val="left"/>
      <w:pPr>
        <w:tabs>
          <w:tab w:val="num" w:pos="2760"/>
        </w:tabs>
        <w:ind w:left="2760" w:hanging="360"/>
      </w:pPr>
      <w:rPr>
        <w:rFonts w:ascii="Symbol" w:hAnsi="Symbol" w:hint="default"/>
      </w:rPr>
    </w:lvl>
    <w:lvl w:ilvl="4" w:tplc="040C0019" w:tentative="1">
      <w:start w:val="1"/>
      <w:numFmt w:val="bullet"/>
      <w:lvlText w:val="o"/>
      <w:lvlJc w:val="left"/>
      <w:pPr>
        <w:tabs>
          <w:tab w:val="num" w:pos="3480"/>
        </w:tabs>
        <w:ind w:left="3480" w:hanging="360"/>
      </w:pPr>
      <w:rPr>
        <w:rFonts w:ascii="Courier New" w:hAnsi="Courier New" w:cs="Courier New" w:hint="default"/>
      </w:rPr>
    </w:lvl>
    <w:lvl w:ilvl="5" w:tplc="040C001B" w:tentative="1">
      <w:start w:val="1"/>
      <w:numFmt w:val="bullet"/>
      <w:lvlText w:val=""/>
      <w:lvlJc w:val="left"/>
      <w:pPr>
        <w:tabs>
          <w:tab w:val="num" w:pos="4200"/>
        </w:tabs>
        <w:ind w:left="4200" w:hanging="360"/>
      </w:pPr>
      <w:rPr>
        <w:rFonts w:ascii="Wingdings" w:hAnsi="Wingdings" w:hint="default"/>
      </w:rPr>
    </w:lvl>
    <w:lvl w:ilvl="6" w:tplc="040C000F" w:tentative="1">
      <w:start w:val="1"/>
      <w:numFmt w:val="bullet"/>
      <w:lvlText w:val=""/>
      <w:lvlJc w:val="left"/>
      <w:pPr>
        <w:tabs>
          <w:tab w:val="num" w:pos="4920"/>
        </w:tabs>
        <w:ind w:left="4920" w:hanging="360"/>
      </w:pPr>
      <w:rPr>
        <w:rFonts w:ascii="Symbol" w:hAnsi="Symbol" w:hint="default"/>
      </w:rPr>
    </w:lvl>
    <w:lvl w:ilvl="7" w:tplc="040C0019" w:tentative="1">
      <w:start w:val="1"/>
      <w:numFmt w:val="bullet"/>
      <w:lvlText w:val="o"/>
      <w:lvlJc w:val="left"/>
      <w:pPr>
        <w:tabs>
          <w:tab w:val="num" w:pos="5640"/>
        </w:tabs>
        <w:ind w:left="5640" w:hanging="360"/>
      </w:pPr>
      <w:rPr>
        <w:rFonts w:ascii="Courier New" w:hAnsi="Courier New" w:cs="Courier New" w:hint="default"/>
      </w:rPr>
    </w:lvl>
    <w:lvl w:ilvl="8" w:tplc="040C001B" w:tentative="1">
      <w:start w:val="1"/>
      <w:numFmt w:val="bullet"/>
      <w:lvlText w:val=""/>
      <w:lvlJc w:val="left"/>
      <w:pPr>
        <w:tabs>
          <w:tab w:val="num" w:pos="6360"/>
        </w:tabs>
        <w:ind w:left="6360" w:hanging="360"/>
      </w:pPr>
      <w:rPr>
        <w:rFonts w:ascii="Wingdings" w:hAnsi="Wingdings" w:hint="default"/>
      </w:rPr>
    </w:lvl>
  </w:abstractNum>
  <w:abstractNum w:abstractNumId="1">
    <w:nsid w:val="4247629D"/>
    <w:multiLevelType w:val="hybridMultilevel"/>
    <w:tmpl w:val="A0B60E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640A231B"/>
    <w:multiLevelType w:val="hybridMultilevel"/>
    <w:tmpl w:val="05D8A00E"/>
    <w:lvl w:ilvl="0" w:tplc="040C0017">
      <w:start w:val="1"/>
      <w:numFmt w:val="decimal"/>
      <w:lvlText w:val="%1."/>
      <w:lvlJc w:val="left"/>
      <w:pPr>
        <w:tabs>
          <w:tab w:val="num" w:pos="1080"/>
        </w:tabs>
        <w:ind w:left="1080" w:hanging="360"/>
      </w:p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hyphenationZone w:val="425"/>
  <w:characterSpacingControl w:val="doNotCompress"/>
  <w:compat/>
  <w:rsids>
    <w:rsidRoot w:val="00E5471A"/>
    <w:rsid w:val="002B27CA"/>
    <w:rsid w:val="00CC37A6"/>
    <w:rsid w:val="00E5471A"/>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71A"/>
    <w:pPr>
      <w:spacing w:after="0" w:line="240" w:lineRule="auto"/>
    </w:pPr>
    <w:rPr>
      <w:rFonts w:ascii="Times New Roman" w:eastAsia="SimSun" w:hAnsi="Times New Roman" w:cs="Times New Roman"/>
      <w:sz w:val="24"/>
      <w:szCs w:val="24"/>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rsid w:val="00E5471A"/>
    <w:pPr>
      <w:jc w:val="center"/>
    </w:pPr>
    <w:rPr>
      <w:rFonts w:ascii="TimesNewRoman,Bold" w:eastAsia="Times New Roman" w:hAnsi="TimesNewRoman,Bold"/>
      <w:b/>
      <w:bCs/>
      <w:snapToGrid w:val="0"/>
      <w:color w:val="FF0000"/>
      <w:sz w:val="36"/>
      <w:szCs w:val="36"/>
      <w:lang/>
    </w:rPr>
  </w:style>
  <w:style w:type="character" w:customStyle="1" w:styleId="TitreCar">
    <w:name w:val="Titre Car"/>
    <w:basedOn w:val="Policepardfaut"/>
    <w:link w:val="Titre"/>
    <w:rsid w:val="00E5471A"/>
    <w:rPr>
      <w:rFonts w:ascii="TimesNewRoman,Bold" w:eastAsia="Times New Roman" w:hAnsi="TimesNewRoman,Bold" w:cs="Times New Roman"/>
      <w:b/>
      <w:bCs/>
      <w:snapToGrid w:val="0"/>
      <w:color w:val="FF0000"/>
      <w:sz w:val="36"/>
      <w:szCs w:val="36"/>
      <w:lang/>
    </w:rPr>
  </w:style>
  <w:style w:type="paragraph" w:styleId="Sous-titre">
    <w:name w:val="Subtitle"/>
    <w:basedOn w:val="Normal"/>
    <w:link w:val="Sous-titreCar"/>
    <w:qFormat/>
    <w:rsid w:val="00E5471A"/>
    <w:pPr>
      <w:jc w:val="center"/>
    </w:pPr>
    <w:rPr>
      <w:rFonts w:ascii="TimesNewRoman,Bold" w:eastAsia="Times New Roman" w:hAnsi="TimesNewRoman,Bold"/>
      <w:b/>
      <w:bCs/>
      <w:snapToGrid w:val="0"/>
      <w:color w:val="FF0000"/>
      <w:sz w:val="40"/>
      <w:szCs w:val="40"/>
      <w:lang w:eastAsia="fr-FR"/>
    </w:rPr>
  </w:style>
  <w:style w:type="character" w:customStyle="1" w:styleId="Sous-titreCar">
    <w:name w:val="Sous-titre Car"/>
    <w:basedOn w:val="Policepardfaut"/>
    <w:link w:val="Sous-titre"/>
    <w:rsid w:val="00E5471A"/>
    <w:rPr>
      <w:rFonts w:ascii="TimesNewRoman,Bold" w:eastAsia="Times New Roman" w:hAnsi="TimesNewRoman,Bold" w:cs="Times New Roman"/>
      <w:b/>
      <w:bCs/>
      <w:snapToGrid w:val="0"/>
      <w:color w:val="FF0000"/>
      <w:sz w:val="40"/>
      <w:szCs w:val="40"/>
      <w:lang w:eastAsia="fr-FR"/>
    </w:rPr>
  </w:style>
  <w:style w:type="paragraph" w:styleId="Pieddepage">
    <w:name w:val="footer"/>
    <w:basedOn w:val="Normal"/>
    <w:link w:val="PieddepageCar"/>
    <w:uiPriority w:val="99"/>
    <w:rsid w:val="00E5471A"/>
    <w:pPr>
      <w:tabs>
        <w:tab w:val="center" w:pos="4536"/>
        <w:tab w:val="right" w:pos="9072"/>
      </w:tabs>
    </w:pPr>
    <w:rPr>
      <w:rFonts w:eastAsia="Times New Roman"/>
      <w:lang/>
    </w:rPr>
  </w:style>
  <w:style w:type="character" w:customStyle="1" w:styleId="PieddepageCar">
    <w:name w:val="Pied de page Car"/>
    <w:basedOn w:val="Policepardfaut"/>
    <w:link w:val="Pieddepage"/>
    <w:uiPriority w:val="99"/>
    <w:rsid w:val="00E5471A"/>
    <w:rPr>
      <w:rFonts w:ascii="Times New Roman" w:eastAsia="Times New Roman" w:hAnsi="Times New Roman" w:cs="Times New Roman"/>
      <w:sz w:val="24"/>
      <w:szCs w:val="24"/>
      <w:lang w:eastAsia="zh-CN"/>
    </w:rPr>
  </w:style>
  <w:style w:type="paragraph" w:styleId="Corpsdetexte">
    <w:name w:val="Body Text"/>
    <w:basedOn w:val="Normal"/>
    <w:link w:val="CorpsdetexteCar"/>
    <w:rsid w:val="00E5471A"/>
    <w:rPr>
      <w:rFonts w:ascii="TimesNewRoman" w:hAnsi="TimesNewRoman"/>
      <w:snapToGrid w:val="0"/>
      <w:color w:val="000000"/>
      <w:lang w:eastAsia="fr-FR"/>
    </w:rPr>
  </w:style>
  <w:style w:type="character" w:customStyle="1" w:styleId="CorpsdetexteCar">
    <w:name w:val="Corps de texte Car"/>
    <w:basedOn w:val="Policepardfaut"/>
    <w:link w:val="Corpsdetexte"/>
    <w:rsid w:val="00E5471A"/>
    <w:rPr>
      <w:rFonts w:ascii="TimesNewRoman" w:eastAsia="SimSun" w:hAnsi="TimesNewRoman" w:cs="Times New Roman"/>
      <w:snapToGrid w:val="0"/>
      <w:color w:val="000000"/>
      <w:sz w:val="24"/>
      <w:szCs w:val="24"/>
      <w:lang w:eastAsia="fr-FR"/>
    </w:rPr>
  </w:style>
  <w:style w:type="character" w:styleId="Numrodepage">
    <w:name w:val="page number"/>
    <w:basedOn w:val="Policepardfaut"/>
    <w:rsid w:val="00E5471A"/>
  </w:style>
  <w:style w:type="paragraph" w:styleId="En-tte">
    <w:name w:val="header"/>
    <w:basedOn w:val="Normal"/>
    <w:link w:val="En-tteCar"/>
    <w:rsid w:val="00E5471A"/>
    <w:pPr>
      <w:tabs>
        <w:tab w:val="center" w:pos="4536"/>
        <w:tab w:val="right" w:pos="9072"/>
      </w:tabs>
      <w:autoSpaceDE w:val="0"/>
      <w:autoSpaceDN w:val="0"/>
    </w:pPr>
    <w:rPr>
      <w:sz w:val="20"/>
      <w:szCs w:val="20"/>
      <w:lang w:eastAsia="fr-FR"/>
    </w:rPr>
  </w:style>
  <w:style w:type="character" w:customStyle="1" w:styleId="En-tteCar">
    <w:name w:val="En-tête Car"/>
    <w:basedOn w:val="Policepardfaut"/>
    <w:link w:val="En-tte"/>
    <w:rsid w:val="00E5471A"/>
    <w:rPr>
      <w:rFonts w:ascii="Times New Roman" w:eastAsia="SimSun" w:hAnsi="Times New Roman" w:cs="Times New Roman"/>
      <w:sz w:val="20"/>
      <w:szCs w:val="20"/>
      <w:lang w:eastAsia="fr-FR"/>
    </w:rPr>
  </w:style>
  <w:style w:type="paragraph" w:styleId="NormalWeb">
    <w:name w:val="Normal (Web)"/>
    <w:basedOn w:val="Normal"/>
    <w:rsid w:val="00E5471A"/>
    <w:pPr>
      <w:spacing w:before="100" w:beforeAutospacing="1" w:after="100" w:afterAutospacing="1"/>
    </w:pPr>
    <w:rPr>
      <w:rFonts w:eastAsia="Times New Roman"/>
      <w:lang w:eastAsia="fr-FR"/>
    </w:rPr>
  </w:style>
  <w:style w:type="paragraph" w:styleId="Notedebasdepage">
    <w:name w:val="footnote text"/>
    <w:basedOn w:val="Normal"/>
    <w:link w:val="NotedebasdepageCar"/>
    <w:rsid w:val="00E5471A"/>
    <w:pPr>
      <w:autoSpaceDE w:val="0"/>
      <w:autoSpaceDN w:val="0"/>
    </w:pPr>
    <w:rPr>
      <w:rFonts w:eastAsia="Times New Roman"/>
      <w:sz w:val="20"/>
      <w:szCs w:val="20"/>
      <w:lang/>
    </w:rPr>
  </w:style>
  <w:style w:type="character" w:customStyle="1" w:styleId="NotedebasdepageCar">
    <w:name w:val="Note de bas de page Car"/>
    <w:basedOn w:val="Policepardfaut"/>
    <w:link w:val="Notedebasdepage"/>
    <w:rsid w:val="00E5471A"/>
    <w:rPr>
      <w:rFonts w:ascii="Times New Roman" w:eastAsia="Times New Roman" w:hAnsi="Times New Roman" w:cs="Times New Roman"/>
      <w:sz w:val="20"/>
      <w:szCs w:val="20"/>
      <w:lang/>
    </w:rPr>
  </w:style>
  <w:style w:type="character" w:styleId="lev">
    <w:name w:val="Strong"/>
    <w:qFormat/>
    <w:rsid w:val="00E5471A"/>
    <w:rPr>
      <w:b/>
      <w:bCs/>
    </w:rPr>
  </w:style>
  <w:style w:type="paragraph" w:customStyle="1" w:styleId="spip">
    <w:name w:val="spip"/>
    <w:basedOn w:val="Normal"/>
    <w:rsid w:val="00E5471A"/>
    <w:pPr>
      <w:spacing w:before="100" w:beforeAutospacing="1" w:after="100" w:afterAutospacing="1"/>
    </w:pPr>
    <w:rPr>
      <w:rFonts w:ascii="Verdana" w:eastAsia="Times New Roman" w:hAnsi="Verdana"/>
      <w:sz w:val="20"/>
      <w:szCs w:val="20"/>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3.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footer" Target="footer2.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3.jpeg"/><Relationship Id="rId5" Type="http://schemas.openxmlformats.org/officeDocument/2006/relationships/hyperlink" Target="http://www.phys.ens.fr/enseign/webM2CFP/physique_theorique/main_physique_theorique.html" TargetMode="Externa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2537</Words>
  <Characters>13957</Characters>
  <Application>Microsoft Office Word</Application>
  <DocSecurity>0</DocSecurity>
  <Lines>116</Lines>
  <Paragraphs>32</Paragraphs>
  <ScaleCrop>false</ScaleCrop>
  <Company/>
  <LinksUpToDate>false</LinksUpToDate>
  <CharactersWithSpaces>16462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php</dc:creator>
  <cp:lastModifiedBy>php</cp:lastModifiedBy>
  <cp:revision>1</cp:revision>
  <dcterms:created xsi:type="dcterms:W3CDTF">2018-05-17T04:09:00Z</dcterms:created>
  <dcterms:modified xsi:type="dcterms:W3CDTF">2018-05-17T04:11:00Z</dcterms:modified>
</cp:coreProperties>
</file>